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b/>
          <w:bCs/>
          <w:color w:val="3F3F3F"/>
          <w:sz w:val="22"/>
          <w:szCs w:val="22"/>
        </w:rPr>
        <w:id w:val="871502476"/>
        <w:placeholder>
          <w:docPart w:val="DefaultPlaceholder_-1854013440"/>
        </w:placeholder>
      </w:sdtPr>
      <w:sdtEndPr/>
      <w:sdtContent>
        <w:p w:rsidR="00520B3A" w:rsidRDefault="00520B3A">
          <w:pPr>
            <w:pStyle w:val="BodyA"/>
            <w:jc w:val="center"/>
            <w:rPr>
              <w:rFonts w:ascii="Arial"/>
              <w:b/>
              <w:bCs/>
              <w:color w:val="3F3F3F"/>
              <w:sz w:val="22"/>
              <w:szCs w:val="22"/>
            </w:rPr>
          </w:pPr>
          <w:r w:rsidRPr="00982DAE">
            <w:rPr>
              <w:rFonts w:ascii="Arial"/>
              <w:b/>
              <w:bCs/>
              <w:i/>
              <w:color w:val="3F3F3F"/>
              <w:sz w:val="22"/>
              <w:szCs w:val="22"/>
            </w:rPr>
            <w:t>Winery/Vineyard</w:t>
          </w:r>
        </w:p>
      </w:sdtContent>
    </w:sdt>
    <w:p w:rsidR="00D80D20" w:rsidRDefault="00520B3A">
      <w:pPr>
        <w:pStyle w:val="BodyA"/>
        <w:jc w:val="center"/>
        <w:rPr>
          <w:rFonts w:ascii="Arial" w:eastAsia="Arial" w:hAnsi="Arial" w:cs="Arial"/>
          <w:b/>
          <w:bCs/>
          <w:color w:val="3F3F3F"/>
          <w:sz w:val="22"/>
          <w:szCs w:val="22"/>
        </w:rPr>
      </w:pPr>
      <w:r>
        <w:rPr>
          <w:rFonts w:ascii="Arial"/>
          <w:b/>
          <w:bCs/>
          <w:color w:val="3F3F3F"/>
          <w:sz w:val="22"/>
          <w:szCs w:val="22"/>
        </w:rPr>
        <w:t>Environmentally Preferable Purchasing Policy</w:t>
      </w:r>
    </w:p>
    <w:p w:rsidR="00D80D20" w:rsidRDefault="00D80D20">
      <w:pPr>
        <w:pStyle w:val="BodyA"/>
        <w:rPr>
          <w:rFonts w:ascii="Calisto MT" w:eastAsia="Calisto MT" w:hAnsi="Calisto MT" w:cs="Calisto MT"/>
          <w:b/>
          <w:bCs/>
          <w:color w:val="3F3F3F"/>
          <w:sz w:val="22"/>
          <w:szCs w:val="22"/>
        </w:rPr>
      </w:pPr>
    </w:p>
    <w:p w:rsidR="00D80D20" w:rsidRDefault="00D80D20">
      <w:pPr>
        <w:pStyle w:val="BodyA"/>
        <w:rPr>
          <w:rFonts w:ascii="Calisto MT" w:eastAsia="Calisto MT" w:hAnsi="Calisto MT" w:cs="Calisto MT"/>
          <w:b/>
          <w:bCs/>
          <w:color w:val="3F3F3F"/>
          <w:sz w:val="22"/>
          <w:szCs w:val="22"/>
        </w:rPr>
      </w:pPr>
    </w:p>
    <w:p w:rsidR="00D80D20" w:rsidRDefault="00520B3A">
      <w:pPr>
        <w:pStyle w:val="BodyA"/>
        <w:rPr>
          <w:rFonts w:ascii="Arial" w:eastAsia="Arial" w:hAnsi="Arial" w:cs="Arial"/>
          <w:b/>
          <w:bCs/>
          <w:color w:val="3F3F3F"/>
          <w:sz w:val="22"/>
          <w:szCs w:val="22"/>
        </w:rPr>
      </w:pPr>
      <w:r>
        <w:rPr>
          <w:rFonts w:ascii="Arial"/>
          <w:b/>
          <w:bCs/>
          <w:color w:val="3F3F3F"/>
          <w:sz w:val="22"/>
          <w:szCs w:val="22"/>
        </w:rPr>
        <w:t>Purchasing Power</w:t>
      </w:r>
    </w:p>
    <w:p w:rsidR="00D80D20" w:rsidRDefault="00D80D20">
      <w:pPr>
        <w:pStyle w:val="BodyA"/>
        <w:rPr>
          <w:rFonts w:ascii="Calisto MT" w:eastAsia="Calisto MT" w:hAnsi="Calisto MT" w:cs="Calisto MT"/>
          <w:color w:val="3F3F3F"/>
          <w:sz w:val="22"/>
          <w:szCs w:val="22"/>
        </w:rPr>
      </w:pPr>
    </w:p>
    <w:p w:rsidR="00D80D20" w:rsidRDefault="00520B3A">
      <w:pPr>
        <w:pStyle w:val="BodyA"/>
        <w:rPr>
          <w:rFonts w:ascii="Arial" w:eastAsia="Arial" w:hAnsi="Arial" w:cs="Arial"/>
          <w:b/>
          <w:bCs/>
          <w:color w:val="3F3F3F"/>
          <w:sz w:val="22"/>
          <w:szCs w:val="22"/>
        </w:rPr>
      </w:pPr>
      <w:r>
        <w:rPr>
          <w:rFonts w:ascii="Arial"/>
          <w:color w:val="3F3F3F"/>
          <w:sz w:val="22"/>
          <w:szCs w:val="22"/>
        </w:rPr>
        <w:t xml:space="preserve">The purchase and use of products and services can have a profound impact on the environment. In keeping with </w:t>
      </w:r>
      <w:sdt>
        <w:sdtPr>
          <w:rPr>
            <w:rFonts w:ascii="Arial"/>
            <w:color w:val="3F3F3F"/>
            <w:sz w:val="22"/>
            <w:szCs w:val="22"/>
          </w:rPr>
          <w:id w:val="-330606571"/>
          <w:placeholder>
            <w:docPart w:val="BCA329C9AF38453488EB188B98CF12A6"/>
          </w:placeholder>
          <w:showingPlcHdr/>
        </w:sdtPr>
        <w:sdtEndPr>
          <w:rPr>
            <w:b/>
            <w:bCs/>
            <w:u w:val="single"/>
          </w:rPr>
        </w:sdtEndPr>
        <w:sdtContent>
          <w:r w:rsidR="00982DAE" w:rsidRPr="00982DAE">
            <w:rPr>
              <w:rStyle w:val="PlaceholderText"/>
              <w:rFonts w:ascii="Arial" w:hAnsi="Arial" w:cs="Arial"/>
              <w:i/>
              <w:sz w:val="22"/>
              <w:szCs w:val="22"/>
            </w:rPr>
            <w:t>winery/vineyard name’s</w:t>
          </w:r>
        </w:sdtContent>
      </w:sdt>
      <w:r>
        <w:rPr>
          <w:rFonts w:ascii="Arial"/>
          <w:color w:val="3F3F3F"/>
          <w:sz w:val="22"/>
          <w:szCs w:val="22"/>
        </w:rPr>
        <w:t xml:space="preserve"> efforts to promote practices and products which reduce our impact on the environment, our employees, growers, and suppliers are encouraged to incorporate environmentally preferable criteria into all purchasing decisions. Environmentally preferable products and services have a lesser or reduced effect on human health and the environment when compared with competing products or services that serve the same purpose. By including environmental considerations in purchasing decisions, </w:t>
      </w:r>
      <w:sdt>
        <w:sdtPr>
          <w:rPr>
            <w:rFonts w:ascii="Arial"/>
            <w:color w:val="3F3F3F"/>
            <w:sz w:val="22"/>
            <w:szCs w:val="22"/>
          </w:rPr>
          <w:id w:val="-1692140341"/>
          <w:placeholder>
            <w:docPart w:val="DefaultPlaceholder_-1854013440"/>
          </w:placeholder>
        </w:sdtPr>
        <w:sdtEndPr>
          <w:rPr>
            <w:b/>
            <w:bCs/>
            <w:u w:val="single"/>
          </w:rPr>
        </w:sdtEndPr>
        <w:sdtContent>
          <w:r w:rsidR="00982DAE" w:rsidRPr="00982DAE">
            <w:rPr>
              <w:rStyle w:val="PlaceholderText"/>
              <w:rFonts w:ascii="Arial" w:hAnsi="Arial" w:cs="Arial"/>
              <w:i/>
              <w:sz w:val="22"/>
              <w:szCs w:val="22"/>
            </w:rPr>
            <w:t>winery/vineyard name</w:t>
          </w:r>
        </w:sdtContent>
      </w:sdt>
      <w:r>
        <w:rPr>
          <w:rFonts w:ascii="Arial"/>
          <w:color w:val="3F3F3F"/>
          <w:sz w:val="22"/>
          <w:szCs w:val="22"/>
        </w:rPr>
        <w:t xml:space="preserve"> can promote practices that improve public and worker health, conserve natural resources, and reward environmentally conscious manufacturers, while remaining fiscally responsible. We can use our purchasing power to improve the environmental quality of the region and the world.</w:t>
      </w:r>
    </w:p>
    <w:p w:rsidR="00D80D20" w:rsidRDefault="00D80D20">
      <w:pPr>
        <w:pStyle w:val="BodyA"/>
        <w:rPr>
          <w:rFonts w:ascii="Arial" w:eastAsia="Arial" w:hAnsi="Arial" w:cs="Arial"/>
          <w:b/>
          <w:bCs/>
          <w:color w:val="3F3F3F"/>
          <w:sz w:val="22"/>
          <w:szCs w:val="22"/>
        </w:rPr>
      </w:pPr>
    </w:p>
    <w:p w:rsidR="00D80D20" w:rsidRDefault="00520B3A">
      <w:pPr>
        <w:pStyle w:val="BodyA"/>
        <w:rPr>
          <w:rFonts w:ascii="Arial" w:eastAsia="Arial" w:hAnsi="Arial" w:cs="Arial"/>
          <w:b/>
          <w:bCs/>
          <w:color w:val="3F3F3F"/>
          <w:sz w:val="22"/>
          <w:szCs w:val="22"/>
        </w:rPr>
      </w:pPr>
      <w:r>
        <w:rPr>
          <w:rFonts w:ascii="Arial"/>
          <w:b/>
          <w:bCs/>
          <w:color w:val="3F3F3F"/>
          <w:sz w:val="22"/>
          <w:szCs w:val="22"/>
        </w:rPr>
        <w:t>Statement of Purpose</w:t>
      </w:r>
    </w:p>
    <w:p w:rsidR="00D80D20" w:rsidRDefault="00D80D20">
      <w:pPr>
        <w:pStyle w:val="BodyA"/>
        <w:rPr>
          <w:rFonts w:ascii="Calisto MT" w:eastAsia="Calisto MT" w:hAnsi="Calisto MT" w:cs="Calisto MT"/>
          <w:color w:val="3F3F3F"/>
          <w:sz w:val="22"/>
          <w:szCs w:val="22"/>
        </w:rPr>
      </w:pPr>
    </w:p>
    <w:p w:rsidR="00D80D20" w:rsidRDefault="00704167">
      <w:pPr>
        <w:pStyle w:val="BodyA"/>
        <w:rPr>
          <w:rFonts w:ascii="Arial" w:eastAsia="Arial" w:hAnsi="Arial" w:cs="Arial"/>
          <w:color w:val="3F3F3F"/>
          <w:sz w:val="22"/>
          <w:szCs w:val="22"/>
        </w:rPr>
      </w:pPr>
      <w:sdt>
        <w:sdtPr>
          <w:rPr>
            <w:rFonts w:ascii="Arial"/>
            <w:bCs/>
            <w:i/>
            <w:color w:val="3F3F3F"/>
            <w:sz w:val="22"/>
            <w:szCs w:val="22"/>
          </w:rPr>
          <w:id w:val="-1533955786"/>
          <w:placeholder>
            <w:docPart w:val="DefaultPlaceholder_-1854013440"/>
          </w:placeholder>
        </w:sdtPr>
        <w:sdtEndPr/>
        <w:sdtContent>
          <w:r w:rsidR="00982DAE">
            <w:rPr>
              <w:rFonts w:ascii="Arial"/>
              <w:bCs/>
              <w:i/>
              <w:color w:val="3F3F3F"/>
              <w:sz w:val="22"/>
              <w:szCs w:val="22"/>
            </w:rPr>
            <w:t>Winery/vineyard name</w:t>
          </w:r>
        </w:sdtContent>
      </w:sdt>
      <w:r w:rsidR="00520B3A">
        <w:rPr>
          <w:rFonts w:ascii="Arial"/>
          <w:i/>
          <w:iCs/>
          <w:color w:val="3F3F3F"/>
          <w:sz w:val="22"/>
          <w:szCs w:val="22"/>
        </w:rPr>
        <w:t xml:space="preserve"> </w:t>
      </w:r>
      <w:r w:rsidR="00520B3A">
        <w:rPr>
          <w:rFonts w:ascii="Arial"/>
          <w:color w:val="3F3F3F"/>
          <w:sz w:val="22"/>
          <w:szCs w:val="22"/>
        </w:rPr>
        <w:t xml:space="preserve">is committed to buying more environmentally preferable goods and services as long as they meet our performance needs and they are available within a reasonable period of time at a reasonable cost. Nothing in this policy shall be construed as requiring a purchaser or contractor to procure products that do not perform adequately for their intended use, exclude adequate competition, or are not available at a reasonable price or in a reasonable period of time. </w:t>
      </w:r>
    </w:p>
    <w:p w:rsidR="00D80D20" w:rsidRDefault="00D80D20">
      <w:pPr>
        <w:pStyle w:val="BodyA"/>
        <w:rPr>
          <w:rFonts w:ascii="Arial" w:eastAsia="Arial" w:hAnsi="Arial" w:cs="Arial"/>
          <w:color w:val="3F3F3F"/>
          <w:sz w:val="22"/>
          <w:szCs w:val="22"/>
        </w:rPr>
      </w:pPr>
    </w:p>
    <w:p w:rsidR="00D80D20" w:rsidRDefault="00520B3A">
      <w:pPr>
        <w:pStyle w:val="BodyA"/>
        <w:rPr>
          <w:rFonts w:ascii="Arial" w:eastAsia="Arial" w:hAnsi="Arial" w:cs="Arial"/>
          <w:color w:val="3F3F3F"/>
          <w:sz w:val="22"/>
          <w:szCs w:val="22"/>
        </w:rPr>
      </w:pPr>
      <w:r>
        <w:rPr>
          <w:rFonts w:ascii="Arial"/>
          <w:color w:val="3F3F3F"/>
          <w:sz w:val="22"/>
          <w:szCs w:val="22"/>
        </w:rPr>
        <w:t xml:space="preserve">When comparing cost, </w:t>
      </w:r>
      <w:sdt>
        <w:sdtPr>
          <w:rPr>
            <w:rFonts w:ascii="Arial"/>
            <w:color w:val="3F3F3F"/>
            <w:sz w:val="22"/>
            <w:szCs w:val="22"/>
          </w:rPr>
          <w:id w:val="1427149744"/>
          <w:placeholder>
            <w:docPart w:val="DefaultPlaceholder_-1854013440"/>
          </w:placeholder>
        </w:sdtPr>
        <w:sdtEndPr>
          <w:rPr>
            <w:rStyle w:val="PlaceholderText"/>
            <w:rFonts w:ascii="Times New Roman"/>
            <w:color w:val="808080"/>
            <w:sz w:val="24"/>
            <w:szCs w:val="24"/>
          </w:rPr>
        </w:sdtEndPr>
        <w:sdtContent>
          <w:r w:rsidR="00982DAE" w:rsidRPr="00982DAE">
            <w:rPr>
              <w:rStyle w:val="PlaceholderText"/>
              <w:rFonts w:ascii="Arial" w:hAnsi="Arial" w:cs="Arial"/>
              <w:i/>
              <w:sz w:val="22"/>
              <w:szCs w:val="22"/>
            </w:rPr>
            <w:t>winery/vineyard name</w:t>
          </w:r>
        </w:sdtContent>
      </w:sdt>
      <w:r>
        <w:rPr>
          <w:rFonts w:ascii="Arial"/>
          <w:color w:val="3F3F3F"/>
          <w:sz w:val="22"/>
          <w:szCs w:val="22"/>
        </w:rPr>
        <w:t xml:space="preserve"> will not focus exclusively on the initial price. Instead, we will consider and compare total costs over the life of the item, which includes the initial cost along with maintenance, operation, insurance, disposal, replacement, and potential health and liability costs.</w:t>
      </w:r>
    </w:p>
    <w:p w:rsidR="00D80D20" w:rsidRDefault="00D80D20">
      <w:pPr>
        <w:pStyle w:val="BodyA"/>
        <w:rPr>
          <w:rFonts w:ascii="Calisto MT" w:eastAsia="Calisto MT" w:hAnsi="Calisto MT" w:cs="Calisto MT"/>
          <w:color w:val="3F3F3F"/>
          <w:sz w:val="22"/>
          <w:szCs w:val="22"/>
        </w:rPr>
      </w:pPr>
    </w:p>
    <w:p w:rsidR="00D80D20" w:rsidRDefault="00520B3A">
      <w:pPr>
        <w:pStyle w:val="BodyA"/>
        <w:rPr>
          <w:rFonts w:ascii="Arial" w:eastAsia="Arial" w:hAnsi="Arial" w:cs="Arial"/>
          <w:b/>
          <w:bCs/>
          <w:color w:val="3F3F3F"/>
          <w:sz w:val="22"/>
          <w:szCs w:val="22"/>
        </w:rPr>
      </w:pPr>
      <w:r>
        <w:rPr>
          <w:rFonts w:ascii="Arial"/>
          <w:b/>
          <w:bCs/>
          <w:color w:val="3F3F3F"/>
          <w:sz w:val="22"/>
          <w:szCs w:val="22"/>
        </w:rPr>
        <w:t>Preferred Environmental Attributes</w:t>
      </w:r>
    </w:p>
    <w:p w:rsidR="00D80D20" w:rsidRDefault="00D80D20">
      <w:pPr>
        <w:pStyle w:val="BodyA"/>
        <w:rPr>
          <w:rFonts w:ascii="Calisto MT" w:eastAsia="Calisto MT" w:hAnsi="Calisto MT" w:cs="Calisto MT"/>
          <w:color w:val="3F3F3F"/>
          <w:sz w:val="22"/>
          <w:szCs w:val="22"/>
        </w:rPr>
      </w:pPr>
    </w:p>
    <w:p w:rsidR="00D80D20" w:rsidRDefault="00520B3A">
      <w:pPr>
        <w:pStyle w:val="BodyA"/>
        <w:rPr>
          <w:rFonts w:ascii="Arial" w:eastAsia="Arial" w:hAnsi="Arial" w:cs="Arial"/>
          <w:color w:val="3F3F3F"/>
          <w:sz w:val="22"/>
          <w:szCs w:val="22"/>
        </w:rPr>
      </w:pPr>
      <w:r>
        <w:rPr>
          <w:rFonts w:ascii="Arial"/>
          <w:color w:val="3F3F3F"/>
          <w:sz w:val="22"/>
          <w:szCs w:val="22"/>
        </w:rPr>
        <w:t>In comparing products and services employees, growers, and suppliers should consider all phases of the product</w:t>
      </w:r>
      <w:r>
        <w:rPr>
          <w:rFonts w:hAnsi="Arial"/>
          <w:color w:val="3F3F3F"/>
          <w:sz w:val="22"/>
          <w:szCs w:val="22"/>
        </w:rPr>
        <w:t>’</w:t>
      </w:r>
      <w:r>
        <w:rPr>
          <w:rFonts w:ascii="Arial"/>
          <w:color w:val="3F3F3F"/>
          <w:sz w:val="22"/>
          <w:szCs w:val="22"/>
        </w:rPr>
        <w:t xml:space="preserve">s life cycle, including raw materials acquisition, production, manufacturing, packaging, distribution, operation, maintenance, and disposal, including potential for reuse or the ability to be recycled. </w:t>
      </w:r>
    </w:p>
    <w:p w:rsidR="00D80D20" w:rsidRDefault="00D80D20">
      <w:pPr>
        <w:pStyle w:val="BodyA"/>
        <w:rPr>
          <w:rFonts w:ascii="Arial" w:eastAsia="Arial" w:hAnsi="Arial" w:cs="Arial"/>
          <w:color w:val="3F3F3F"/>
          <w:sz w:val="22"/>
          <w:szCs w:val="22"/>
        </w:rPr>
      </w:pPr>
    </w:p>
    <w:p w:rsidR="00D80D20" w:rsidRDefault="00520B3A">
      <w:pPr>
        <w:pStyle w:val="BodyA"/>
        <w:sectPr w:rsidR="00D80D20">
          <w:headerReference w:type="default" r:id="rId7"/>
          <w:footerReference w:type="default" r:id="rId8"/>
          <w:pgSz w:w="12240" w:h="15840"/>
          <w:pgMar w:top="1440" w:right="1728" w:bottom="1296" w:left="1728" w:header="720" w:footer="720" w:gutter="0"/>
          <w:cols w:space="720"/>
        </w:sectPr>
      </w:pPr>
      <w:r>
        <w:rPr>
          <w:rFonts w:ascii="Arial"/>
          <w:color w:val="3F3F3F"/>
          <w:sz w:val="22"/>
          <w:szCs w:val="22"/>
        </w:rPr>
        <w:t xml:space="preserve">In practice, this means seeking products that have reduced environmental impact because of the way they are made, used, transported, stored, packaged, and disposed of. It means looking for products that do not harm human health, are less polluting, and that minimize waste, maximize use of recycled materials, conserve energy and water, and reduce the consumption or disposal of hazardous materials. When determining whether a product is environmentally preferable, the following environmental attributes should be considered: </w:t>
      </w:r>
    </w:p>
    <w:p w:rsidR="00D80D20" w:rsidRDefault="00D80D20">
      <w:pPr>
        <w:pStyle w:val="BodyA"/>
        <w:ind w:left="360"/>
        <w:rPr>
          <w:rFonts w:ascii="Arial" w:eastAsia="Arial" w:hAnsi="Arial" w:cs="Arial"/>
          <w:color w:val="3F3F3F"/>
          <w:sz w:val="22"/>
          <w:szCs w:val="22"/>
        </w:rPr>
      </w:pPr>
    </w:p>
    <w:p w:rsidR="00D80D20" w:rsidRDefault="00520B3A">
      <w:pPr>
        <w:pStyle w:val="BodyA"/>
        <w:numPr>
          <w:ilvl w:val="0"/>
          <w:numId w:val="3"/>
        </w:numPr>
        <w:rPr>
          <w:rFonts w:ascii="Arial" w:eastAsia="Arial" w:hAnsi="Arial" w:cs="Arial"/>
          <w:color w:val="3F3F3F"/>
          <w:sz w:val="22"/>
          <w:szCs w:val="22"/>
        </w:rPr>
      </w:pPr>
      <w:r>
        <w:rPr>
          <w:rFonts w:ascii="Arial"/>
          <w:color w:val="3F3F3F"/>
          <w:sz w:val="22"/>
          <w:szCs w:val="22"/>
        </w:rPr>
        <w:t xml:space="preserve">Biodegradable </w:t>
      </w:r>
      <w:r>
        <w:rPr>
          <w:rFonts w:ascii="Arial"/>
          <w:color w:val="3F3F3F"/>
          <w:sz w:val="22"/>
          <w:szCs w:val="22"/>
        </w:rPr>
        <w:tab/>
      </w:r>
      <w:r>
        <w:rPr>
          <w:rFonts w:ascii="Arial"/>
          <w:color w:val="3F3F3F"/>
          <w:sz w:val="22"/>
          <w:szCs w:val="22"/>
        </w:rPr>
        <w:tab/>
      </w:r>
      <w:r>
        <w:rPr>
          <w:rFonts w:ascii="Arial"/>
          <w:color w:val="3F3F3F"/>
          <w:sz w:val="22"/>
          <w:szCs w:val="22"/>
        </w:rPr>
        <w:tab/>
      </w:r>
      <w:r>
        <w:rPr>
          <w:rFonts w:ascii="Arial"/>
          <w:color w:val="3F3F3F"/>
          <w:sz w:val="22"/>
          <w:szCs w:val="22"/>
        </w:rPr>
        <w:tab/>
      </w:r>
      <w:r>
        <w:rPr>
          <w:rFonts w:hAnsi="Arial"/>
          <w:color w:val="3F3F3F"/>
          <w:sz w:val="22"/>
          <w:szCs w:val="22"/>
        </w:rPr>
        <w:t>⇒</w:t>
      </w:r>
      <w:r>
        <w:rPr>
          <w:rFonts w:hAnsi="Arial"/>
          <w:color w:val="3F3F3F"/>
          <w:sz w:val="22"/>
          <w:szCs w:val="22"/>
        </w:rPr>
        <w:t xml:space="preserve">  </w:t>
      </w:r>
      <w:r>
        <w:rPr>
          <w:rFonts w:ascii="Arial"/>
          <w:color w:val="3F3F3F"/>
          <w:sz w:val="22"/>
          <w:szCs w:val="22"/>
        </w:rPr>
        <w:t>Compostable</w:t>
      </w:r>
      <w:r>
        <w:rPr>
          <w:rFonts w:ascii="Arial"/>
          <w:color w:val="3F3F3F"/>
          <w:sz w:val="22"/>
          <w:szCs w:val="22"/>
        </w:rPr>
        <w:tab/>
      </w:r>
      <w:r>
        <w:rPr>
          <w:rFonts w:ascii="Arial"/>
          <w:color w:val="3F3F3F"/>
          <w:sz w:val="22"/>
          <w:szCs w:val="22"/>
        </w:rPr>
        <w:tab/>
      </w:r>
    </w:p>
    <w:p w:rsidR="00D80D20" w:rsidRDefault="00520B3A">
      <w:pPr>
        <w:pStyle w:val="BodyA"/>
        <w:numPr>
          <w:ilvl w:val="0"/>
          <w:numId w:val="6"/>
        </w:numPr>
        <w:rPr>
          <w:rFonts w:ascii="Arial" w:eastAsia="Arial" w:hAnsi="Arial" w:cs="Arial"/>
          <w:color w:val="3F3F3F"/>
          <w:sz w:val="22"/>
          <w:szCs w:val="22"/>
        </w:rPr>
      </w:pPr>
      <w:r>
        <w:rPr>
          <w:rFonts w:ascii="Arial"/>
          <w:color w:val="3F3F3F"/>
          <w:sz w:val="22"/>
          <w:szCs w:val="22"/>
        </w:rPr>
        <w:t xml:space="preserve">Durable </w:t>
      </w:r>
      <w:r>
        <w:rPr>
          <w:rFonts w:ascii="Arial"/>
          <w:color w:val="3F3F3F"/>
          <w:sz w:val="22"/>
          <w:szCs w:val="22"/>
        </w:rPr>
        <w:tab/>
      </w:r>
      <w:r>
        <w:rPr>
          <w:rFonts w:ascii="Arial"/>
          <w:color w:val="3F3F3F"/>
          <w:sz w:val="22"/>
          <w:szCs w:val="22"/>
        </w:rPr>
        <w:tab/>
      </w:r>
      <w:r>
        <w:rPr>
          <w:rFonts w:ascii="Arial"/>
          <w:color w:val="3F3F3F"/>
          <w:sz w:val="22"/>
          <w:szCs w:val="22"/>
        </w:rPr>
        <w:tab/>
      </w:r>
      <w:r>
        <w:rPr>
          <w:rFonts w:ascii="Arial"/>
          <w:color w:val="3F3F3F"/>
          <w:sz w:val="22"/>
          <w:szCs w:val="22"/>
        </w:rPr>
        <w:tab/>
      </w:r>
      <w:r>
        <w:rPr>
          <w:rFonts w:ascii="Arial"/>
          <w:color w:val="3F3F3F"/>
          <w:sz w:val="22"/>
          <w:szCs w:val="22"/>
        </w:rPr>
        <w:tab/>
      </w:r>
      <w:r>
        <w:rPr>
          <w:rFonts w:hAnsi="Arial"/>
          <w:color w:val="3F3F3F"/>
          <w:sz w:val="22"/>
          <w:szCs w:val="22"/>
        </w:rPr>
        <w:t>⇒</w:t>
      </w:r>
      <w:r>
        <w:rPr>
          <w:rFonts w:hAnsi="Arial"/>
          <w:color w:val="3F3F3F"/>
          <w:sz w:val="22"/>
          <w:szCs w:val="22"/>
        </w:rPr>
        <w:t xml:space="preserve">  </w:t>
      </w:r>
      <w:r>
        <w:rPr>
          <w:rFonts w:ascii="Arial"/>
          <w:color w:val="3F3F3F"/>
          <w:sz w:val="22"/>
          <w:szCs w:val="22"/>
        </w:rPr>
        <w:t>Reusable</w:t>
      </w:r>
      <w:r>
        <w:rPr>
          <w:rFonts w:ascii="Arial"/>
          <w:color w:val="3F3F3F"/>
          <w:sz w:val="22"/>
          <w:szCs w:val="22"/>
        </w:rPr>
        <w:tab/>
      </w:r>
      <w:r>
        <w:rPr>
          <w:rFonts w:ascii="Arial"/>
          <w:color w:val="3F3F3F"/>
          <w:sz w:val="22"/>
          <w:szCs w:val="22"/>
        </w:rPr>
        <w:tab/>
        <w:t xml:space="preserve"> </w:t>
      </w:r>
    </w:p>
    <w:p w:rsidR="00D80D20" w:rsidRDefault="00520B3A">
      <w:pPr>
        <w:pStyle w:val="BodyA"/>
        <w:numPr>
          <w:ilvl w:val="0"/>
          <w:numId w:val="9"/>
        </w:numPr>
        <w:rPr>
          <w:rFonts w:ascii="Arial" w:eastAsia="Arial" w:hAnsi="Arial" w:cs="Arial"/>
          <w:color w:val="3F3F3F"/>
          <w:sz w:val="22"/>
          <w:szCs w:val="22"/>
        </w:rPr>
      </w:pPr>
      <w:r>
        <w:rPr>
          <w:rFonts w:ascii="Arial"/>
          <w:color w:val="3F3F3F"/>
          <w:sz w:val="22"/>
          <w:szCs w:val="22"/>
        </w:rPr>
        <w:t xml:space="preserve">Locally manufactured </w:t>
      </w:r>
      <w:r>
        <w:rPr>
          <w:rFonts w:ascii="Arial"/>
          <w:color w:val="3F3F3F"/>
          <w:sz w:val="22"/>
          <w:szCs w:val="22"/>
        </w:rPr>
        <w:tab/>
      </w:r>
      <w:r>
        <w:rPr>
          <w:rFonts w:ascii="Arial"/>
          <w:color w:val="3F3F3F"/>
          <w:sz w:val="22"/>
          <w:szCs w:val="22"/>
        </w:rPr>
        <w:tab/>
      </w:r>
      <w:r>
        <w:rPr>
          <w:rFonts w:ascii="Arial"/>
          <w:color w:val="3F3F3F"/>
          <w:sz w:val="22"/>
          <w:szCs w:val="22"/>
        </w:rPr>
        <w:tab/>
      </w:r>
      <w:r>
        <w:rPr>
          <w:rFonts w:hAnsi="Arial"/>
          <w:color w:val="3F3F3F"/>
          <w:sz w:val="22"/>
          <w:szCs w:val="22"/>
        </w:rPr>
        <w:t>⇒</w:t>
      </w:r>
      <w:r>
        <w:rPr>
          <w:rFonts w:hAnsi="Arial"/>
          <w:color w:val="3F3F3F"/>
          <w:sz w:val="22"/>
          <w:szCs w:val="22"/>
        </w:rPr>
        <w:t xml:space="preserve">  </w:t>
      </w:r>
      <w:r>
        <w:rPr>
          <w:rFonts w:ascii="Arial"/>
          <w:color w:val="3F3F3F"/>
          <w:sz w:val="22"/>
          <w:szCs w:val="22"/>
        </w:rPr>
        <w:t>Reduced packaging</w:t>
      </w:r>
      <w:r>
        <w:rPr>
          <w:rFonts w:ascii="Arial"/>
          <w:color w:val="3F3F3F"/>
          <w:sz w:val="22"/>
          <w:szCs w:val="22"/>
        </w:rPr>
        <w:tab/>
      </w:r>
    </w:p>
    <w:p w:rsidR="00D80D20" w:rsidRDefault="00520B3A">
      <w:pPr>
        <w:pStyle w:val="BodyA"/>
        <w:numPr>
          <w:ilvl w:val="0"/>
          <w:numId w:val="12"/>
        </w:numPr>
        <w:rPr>
          <w:rFonts w:ascii="Arial" w:eastAsia="Arial" w:hAnsi="Arial" w:cs="Arial"/>
          <w:color w:val="3F3F3F"/>
          <w:sz w:val="22"/>
          <w:szCs w:val="22"/>
        </w:rPr>
      </w:pPr>
      <w:r>
        <w:rPr>
          <w:rFonts w:ascii="Arial"/>
          <w:color w:val="3F3F3F"/>
          <w:sz w:val="22"/>
          <w:szCs w:val="22"/>
        </w:rPr>
        <w:t>Recyclable</w:t>
      </w:r>
      <w:r>
        <w:rPr>
          <w:rFonts w:ascii="Arial"/>
          <w:color w:val="3F3F3F"/>
          <w:sz w:val="22"/>
          <w:szCs w:val="22"/>
        </w:rPr>
        <w:tab/>
      </w:r>
      <w:r>
        <w:rPr>
          <w:rFonts w:ascii="Arial"/>
          <w:color w:val="3F3F3F"/>
          <w:sz w:val="22"/>
          <w:szCs w:val="22"/>
        </w:rPr>
        <w:tab/>
      </w:r>
      <w:r>
        <w:rPr>
          <w:rFonts w:ascii="Arial"/>
          <w:color w:val="3F3F3F"/>
          <w:sz w:val="22"/>
          <w:szCs w:val="22"/>
        </w:rPr>
        <w:tab/>
      </w:r>
      <w:r>
        <w:rPr>
          <w:rFonts w:ascii="Arial"/>
          <w:color w:val="3F3F3F"/>
          <w:sz w:val="22"/>
          <w:szCs w:val="22"/>
        </w:rPr>
        <w:tab/>
      </w:r>
      <w:r>
        <w:rPr>
          <w:rFonts w:ascii="Arial"/>
          <w:color w:val="3F3F3F"/>
          <w:sz w:val="22"/>
          <w:szCs w:val="22"/>
        </w:rPr>
        <w:tab/>
      </w:r>
      <w:r>
        <w:rPr>
          <w:rFonts w:hAnsi="Arial"/>
          <w:color w:val="3F3F3F"/>
          <w:sz w:val="22"/>
          <w:szCs w:val="22"/>
        </w:rPr>
        <w:t>⇒</w:t>
      </w:r>
      <w:r>
        <w:rPr>
          <w:rFonts w:hAnsi="Arial"/>
          <w:color w:val="3F3F3F"/>
          <w:sz w:val="22"/>
          <w:szCs w:val="22"/>
        </w:rPr>
        <w:t xml:space="preserve">  </w:t>
      </w:r>
      <w:r>
        <w:rPr>
          <w:rFonts w:ascii="Arial"/>
          <w:color w:val="3F3F3F"/>
          <w:sz w:val="22"/>
          <w:szCs w:val="22"/>
        </w:rPr>
        <w:t xml:space="preserve">Low-toxicity </w:t>
      </w:r>
    </w:p>
    <w:p w:rsidR="00D80D20" w:rsidRDefault="00520B3A">
      <w:pPr>
        <w:pStyle w:val="BodyA"/>
        <w:numPr>
          <w:ilvl w:val="0"/>
          <w:numId w:val="15"/>
        </w:numPr>
        <w:rPr>
          <w:rFonts w:ascii="Arial" w:eastAsia="Arial" w:hAnsi="Arial" w:cs="Arial"/>
          <w:color w:val="3F3F3F"/>
          <w:sz w:val="22"/>
          <w:szCs w:val="22"/>
        </w:rPr>
      </w:pPr>
      <w:r>
        <w:rPr>
          <w:rFonts w:ascii="Arial"/>
          <w:color w:val="3F3F3F"/>
          <w:sz w:val="22"/>
          <w:szCs w:val="22"/>
        </w:rPr>
        <w:t>Recycled content</w:t>
      </w:r>
      <w:r>
        <w:rPr>
          <w:rFonts w:ascii="Arial"/>
          <w:color w:val="3F3F3F"/>
          <w:sz w:val="22"/>
          <w:szCs w:val="22"/>
        </w:rPr>
        <w:tab/>
      </w:r>
      <w:r>
        <w:rPr>
          <w:rFonts w:ascii="Arial"/>
          <w:color w:val="3F3F3F"/>
          <w:sz w:val="22"/>
          <w:szCs w:val="22"/>
        </w:rPr>
        <w:tab/>
      </w:r>
      <w:r>
        <w:rPr>
          <w:rFonts w:ascii="Arial"/>
          <w:color w:val="3F3F3F"/>
          <w:sz w:val="22"/>
          <w:szCs w:val="22"/>
        </w:rPr>
        <w:tab/>
      </w:r>
      <w:r>
        <w:rPr>
          <w:rFonts w:ascii="Arial"/>
          <w:color w:val="3F3F3F"/>
          <w:sz w:val="22"/>
          <w:szCs w:val="22"/>
        </w:rPr>
        <w:tab/>
      </w:r>
      <w:r>
        <w:rPr>
          <w:rFonts w:hAnsi="Arial"/>
          <w:color w:val="3F3F3F"/>
          <w:sz w:val="22"/>
          <w:szCs w:val="22"/>
        </w:rPr>
        <w:t>⇒</w:t>
      </w:r>
      <w:r>
        <w:rPr>
          <w:rFonts w:hAnsi="Arial"/>
          <w:color w:val="3F3F3F"/>
          <w:sz w:val="22"/>
          <w:szCs w:val="22"/>
        </w:rPr>
        <w:t xml:space="preserve">  </w:t>
      </w:r>
      <w:r>
        <w:rPr>
          <w:rFonts w:ascii="Arial"/>
          <w:color w:val="3F3F3F"/>
          <w:sz w:val="22"/>
          <w:szCs w:val="22"/>
        </w:rPr>
        <w:t>Energy efficient</w:t>
      </w:r>
    </w:p>
    <w:p w:rsidR="00D80D20" w:rsidRDefault="00520B3A">
      <w:pPr>
        <w:pStyle w:val="BodyA"/>
        <w:numPr>
          <w:ilvl w:val="0"/>
          <w:numId w:val="18"/>
        </w:numPr>
        <w:rPr>
          <w:rFonts w:ascii="Arial" w:eastAsia="Arial" w:hAnsi="Arial" w:cs="Arial"/>
          <w:color w:val="3F3F3F"/>
          <w:sz w:val="22"/>
          <w:szCs w:val="22"/>
        </w:rPr>
      </w:pPr>
      <w:r>
        <w:rPr>
          <w:rFonts w:ascii="Arial"/>
          <w:color w:val="3F3F3F"/>
          <w:sz w:val="22"/>
          <w:szCs w:val="22"/>
        </w:rPr>
        <w:t xml:space="preserve">Made from rapidly renewable materials </w:t>
      </w:r>
      <w:r>
        <w:rPr>
          <w:rFonts w:ascii="Arial"/>
          <w:color w:val="3F3F3F"/>
          <w:sz w:val="22"/>
          <w:szCs w:val="22"/>
        </w:rPr>
        <w:tab/>
      </w:r>
      <w:r>
        <w:rPr>
          <w:rFonts w:hAnsi="Arial"/>
          <w:color w:val="3F3F3F"/>
          <w:sz w:val="22"/>
          <w:szCs w:val="22"/>
        </w:rPr>
        <w:t>⇒</w:t>
      </w:r>
      <w:r>
        <w:rPr>
          <w:rFonts w:hAnsi="Arial"/>
          <w:color w:val="3F3F3F"/>
          <w:sz w:val="22"/>
          <w:szCs w:val="22"/>
        </w:rPr>
        <w:t xml:space="preserve">  </w:t>
      </w:r>
      <w:r>
        <w:rPr>
          <w:rFonts w:ascii="Arial"/>
          <w:color w:val="3F3F3F"/>
          <w:sz w:val="22"/>
          <w:szCs w:val="22"/>
        </w:rPr>
        <w:t>Reduced GHG emissions</w:t>
      </w:r>
    </w:p>
    <w:p w:rsidR="00D80D20" w:rsidRDefault="00D80D20">
      <w:pPr>
        <w:pStyle w:val="BodyA"/>
        <w:rPr>
          <w:rFonts w:ascii="Arial" w:eastAsia="Arial" w:hAnsi="Arial" w:cs="Arial"/>
          <w:b/>
          <w:bCs/>
          <w:color w:val="3F3F3F"/>
          <w:sz w:val="22"/>
          <w:szCs w:val="22"/>
        </w:rPr>
      </w:pPr>
    </w:p>
    <w:p w:rsidR="00D80D20" w:rsidRDefault="00D80D20">
      <w:pPr>
        <w:pStyle w:val="BodyA"/>
        <w:rPr>
          <w:rFonts w:ascii="Arial" w:eastAsia="Arial" w:hAnsi="Arial" w:cs="Arial"/>
          <w:b/>
          <w:bCs/>
          <w:color w:val="3F3F3F"/>
          <w:sz w:val="22"/>
          <w:szCs w:val="22"/>
        </w:rPr>
      </w:pPr>
    </w:p>
    <w:p w:rsidR="00D80D20" w:rsidRDefault="00520B3A">
      <w:pPr>
        <w:pStyle w:val="BodyA"/>
        <w:rPr>
          <w:rFonts w:ascii="Arial" w:eastAsia="Arial" w:hAnsi="Arial" w:cs="Arial"/>
          <w:color w:val="3F3F3F"/>
          <w:sz w:val="22"/>
          <w:szCs w:val="22"/>
        </w:rPr>
      </w:pPr>
      <w:r>
        <w:rPr>
          <w:rFonts w:ascii="Arial"/>
          <w:b/>
          <w:bCs/>
          <w:color w:val="3F3F3F"/>
          <w:sz w:val="22"/>
          <w:szCs w:val="22"/>
        </w:rPr>
        <w:t>Communication and Education</w:t>
      </w:r>
    </w:p>
    <w:p w:rsidR="00D80D20" w:rsidRDefault="00D80D20">
      <w:pPr>
        <w:pStyle w:val="BodyA"/>
        <w:rPr>
          <w:rFonts w:ascii="Arial" w:eastAsia="Arial" w:hAnsi="Arial" w:cs="Arial"/>
          <w:color w:val="3F3F3F"/>
          <w:sz w:val="22"/>
          <w:szCs w:val="22"/>
        </w:rPr>
      </w:pPr>
    </w:p>
    <w:p w:rsidR="00D80D20" w:rsidRDefault="00520B3A">
      <w:pPr>
        <w:pStyle w:val="BodyA"/>
        <w:rPr>
          <w:rFonts w:ascii="Arial" w:eastAsia="Arial" w:hAnsi="Arial" w:cs="Arial"/>
          <w:color w:val="3F3F3F"/>
          <w:sz w:val="22"/>
          <w:szCs w:val="22"/>
        </w:rPr>
      </w:pPr>
      <w:r>
        <w:rPr>
          <w:rFonts w:ascii="Arial"/>
          <w:color w:val="3F3F3F"/>
          <w:sz w:val="22"/>
          <w:szCs w:val="22"/>
        </w:rPr>
        <w:t xml:space="preserve">An effective environmental purchasing program will require that we think differently about our purchasing decisions. This will require that we educate staff at all levels, purchasers, end-users, suppliers, and possibly, our customers. </w:t>
      </w:r>
      <w:sdt>
        <w:sdtPr>
          <w:rPr>
            <w:rFonts w:ascii="Arial"/>
            <w:i/>
            <w:color w:val="3F3F3F"/>
            <w:sz w:val="22"/>
            <w:szCs w:val="22"/>
          </w:rPr>
          <w:id w:val="390622756"/>
          <w:placeholder>
            <w:docPart w:val="DefaultPlaceholder_-1854013440"/>
          </w:placeholder>
        </w:sdtPr>
        <w:sdtEndPr>
          <w:rPr>
            <w:i w:val="0"/>
          </w:rPr>
        </w:sdtEndPr>
        <w:sdtContent>
          <w:r w:rsidR="00982DAE" w:rsidRPr="00982DAE">
            <w:rPr>
              <w:rFonts w:ascii="Arial"/>
              <w:i/>
              <w:color w:val="3F3F3F"/>
              <w:sz w:val="22"/>
              <w:szCs w:val="22"/>
            </w:rPr>
            <w:t>Winery/vineyard name</w:t>
          </w:r>
        </w:sdtContent>
      </w:sdt>
      <w:r w:rsidR="00982DAE">
        <w:rPr>
          <w:rFonts w:ascii="Arial"/>
          <w:color w:val="3F3F3F"/>
          <w:sz w:val="22"/>
          <w:szCs w:val="22"/>
        </w:rPr>
        <w:t xml:space="preserve"> </w:t>
      </w:r>
      <w:r>
        <w:rPr>
          <w:rFonts w:ascii="Arial"/>
          <w:color w:val="3F3F3F"/>
          <w:sz w:val="22"/>
          <w:szCs w:val="22"/>
        </w:rPr>
        <w:t xml:space="preserve">acknowledges the importance of an effective communication strategy. The winery will disseminate information about the benefits of purchasing environmentally preferable products and will provide guidance on incorporating these decisions into daily activities. </w:t>
      </w:r>
    </w:p>
    <w:p w:rsidR="00D80D20" w:rsidRDefault="00D80D20">
      <w:pPr>
        <w:pStyle w:val="BodyA"/>
        <w:rPr>
          <w:rFonts w:ascii="Arial" w:eastAsia="Arial" w:hAnsi="Arial" w:cs="Arial"/>
          <w:color w:val="3F3F3F"/>
          <w:sz w:val="22"/>
          <w:szCs w:val="22"/>
        </w:rPr>
      </w:pPr>
    </w:p>
    <w:p w:rsidR="00D80D20" w:rsidRDefault="00520B3A">
      <w:pPr>
        <w:pStyle w:val="BodyA"/>
        <w:rPr>
          <w:rFonts w:ascii="Arial" w:eastAsia="Arial" w:hAnsi="Arial" w:cs="Arial"/>
          <w:b/>
          <w:bCs/>
          <w:color w:val="3F3F3F"/>
          <w:sz w:val="22"/>
          <w:szCs w:val="22"/>
        </w:rPr>
      </w:pPr>
      <w:r>
        <w:rPr>
          <w:rFonts w:ascii="Arial"/>
          <w:b/>
          <w:bCs/>
          <w:color w:val="3F3F3F"/>
          <w:sz w:val="22"/>
          <w:szCs w:val="22"/>
        </w:rPr>
        <w:t xml:space="preserve">Promoting Environmental Purchasing </w:t>
      </w:r>
    </w:p>
    <w:p w:rsidR="00D80D20" w:rsidRDefault="00D80D20">
      <w:pPr>
        <w:pStyle w:val="BodyA"/>
        <w:rPr>
          <w:rFonts w:ascii="Arial" w:eastAsia="Arial" w:hAnsi="Arial" w:cs="Arial"/>
          <w:color w:val="3F3F3F"/>
          <w:sz w:val="22"/>
          <w:szCs w:val="22"/>
        </w:rPr>
      </w:pPr>
    </w:p>
    <w:p w:rsidR="00D80D20" w:rsidRDefault="00520B3A">
      <w:pPr>
        <w:pStyle w:val="BodyA"/>
        <w:rPr>
          <w:rFonts w:ascii="Arial" w:eastAsia="Arial" w:hAnsi="Arial" w:cs="Arial"/>
          <w:color w:val="3F3F3F"/>
          <w:sz w:val="22"/>
          <w:szCs w:val="22"/>
        </w:rPr>
      </w:pPr>
      <w:r>
        <w:rPr>
          <w:rFonts w:ascii="Arial"/>
          <w:color w:val="3F3F3F"/>
          <w:sz w:val="22"/>
          <w:szCs w:val="22"/>
        </w:rPr>
        <w:t xml:space="preserve">Department heads should ensure that their staff members are familiar with the educational and outreach materials developed by the winery on environmentally preferable purchasing. </w:t>
      </w:r>
    </w:p>
    <w:p w:rsidR="00D80D20" w:rsidRDefault="00D80D20">
      <w:pPr>
        <w:pStyle w:val="BodyA"/>
        <w:rPr>
          <w:rFonts w:ascii="Arial" w:eastAsia="Arial" w:hAnsi="Arial" w:cs="Arial"/>
          <w:color w:val="3F3F3F"/>
          <w:sz w:val="22"/>
          <w:szCs w:val="22"/>
        </w:rPr>
      </w:pPr>
    </w:p>
    <w:p w:rsidR="00D80D20" w:rsidRDefault="00520B3A">
      <w:pPr>
        <w:pStyle w:val="BodyA"/>
        <w:rPr>
          <w:rFonts w:ascii="Arial" w:eastAsia="Arial" w:hAnsi="Arial" w:cs="Arial"/>
          <w:color w:val="3F3F3F"/>
          <w:sz w:val="22"/>
          <w:szCs w:val="22"/>
        </w:rPr>
      </w:pPr>
      <w:r>
        <w:rPr>
          <w:rFonts w:ascii="Arial"/>
          <w:color w:val="3F3F3F"/>
          <w:sz w:val="22"/>
          <w:szCs w:val="22"/>
        </w:rPr>
        <w:t xml:space="preserve">Every department is responsible for ensuring that contractors and suppliers are aware of </w:t>
      </w:r>
      <w:r w:rsidR="00982DAE">
        <w:rPr>
          <w:rFonts w:ascii="Arial"/>
          <w:color w:val="3F3F3F"/>
          <w:sz w:val="22"/>
          <w:szCs w:val="22"/>
        </w:rPr>
        <w:t>winery/vineyard name</w:t>
      </w:r>
      <w:r w:rsidR="00982DAE">
        <w:rPr>
          <w:rFonts w:ascii="Arial"/>
          <w:color w:val="3F3F3F"/>
          <w:sz w:val="22"/>
          <w:szCs w:val="22"/>
        </w:rPr>
        <w:t>’</w:t>
      </w:r>
      <w:r w:rsidR="00982DAE">
        <w:rPr>
          <w:rFonts w:ascii="Arial"/>
          <w:color w:val="3F3F3F"/>
          <w:sz w:val="22"/>
          <w:szCs w:val="22"/>
        </w:rPr>
        <w:t>s</w:t>
      </w:r>
      <w:r>
        <w:rPr>
          <w:rFonts w:ascii="Arial"/>
          <w:color w:val="3F3F3F"/>
          <w:sz w:val="22"/>
          <w:szCs w:val="22"/>
        </w:rPr>
        <w:t xml:space="preserve"> desire to buy more environmentally preferable goods and services from companies sharing our environmental commitment. </w:t>
      </w:r>
    </w:p>
    <w:p w:rsidR="00D80D20" w:rsidRDefault="00D80D20">
      <w:pPr>
        <w:pStyle w:val="BodyA"/>
        <w:rPr>
          <w:rFonts w:ascii="Arial" w:eastAsia="Arial" w:hAnsi="Arial" w:cs="Arial"/>
          <w:color w:val="3F3F3F"/>
          <w:sz w:val="22"/>
          <w:szCs w:val="22"/>
        </w:rPr>
      </w:pPr>
    </w:p>
    <w:p w:rsidR="00D80D20" w:rsidRPr="00982DAE" w:rsidRDefault="00520B3A">
      <w:pPr>
        <w:pStyle w:val="BodyA"/>
        <w:rPr>
          <w:rFonts w:ascii="Arial" w:eastAsia="Arial" w:hAnsi="Arial" w:cs="Arial"/>
          <w:color w:val="3F3F3F"/>
          <w:sz w:val="22"/>
          <w:szCs w:val="22"/>
        </w:rPr>
      </w:pPr>
      <w:r>
        <w:rPr>
          <w:rFonts w:ascii="Arial"/>
          <w:color w:val="3F3F3F"/>
          <w:sz w:val="22"/>
          <w:szCs w:val="22"/>
        </w:rPr>
        <w:t xml:space="preserve">Every department shall also request that their contractors and suppliers use environmentally preferable products whenever cost effective and to the extent practicable for all work completed on behalf of </w:t>
      </w:r>
      <w:sdt>
        <w:sdtPr>
          <w:rPr>
            <w:rFonts w:ascii="Arial"/>
            <w:color w:val="3F3F3F"/>
            <w:sz w:val="22"/>
            <w:szCs w:val="22"/>
          </w:rPr>
          <w:id w:val="-964971517"/>
          <w:placeholder>
            <w:docPart w:val="DefaultPlaceholder_-1854013440"/>
          </w:placeholder>
        </w:sdtPr>
        <w:sdtEndPr>
          <w:rPr>
            <w:bCs/>
          </w:rPr>
        </w:sdtEndPr>
        <w:sdtContent>
          <w:r w:rsidR="00982DAE" w:rsidRPr="00982DAE">
            <w:rPr>
              <w:rFonts w:ascii="Arial"/>
              <w:bCs/>
              <w:i/>
              <w:color w:val="3F3F3F"/>
              <w:sz w:val="22"/>
              <w:szCs w:val="22"/>
            </w:rPr>
            <w:t>winery/vineyard name</w:t>
          </w:r>
        </w:sdtContent>
      </w:sdt>
      <w:r w:rsidR="00982DAE">
        <w:rPr>
          <w:rFonts w:ascii="Arial"/>
          <w:bCs/>
          <w:color w:val="3F3F3F"/>
          <w:sz w:val="22"/>
          <w:szCs w:val="22"/>
        </w:rPr>
        <w:t>.</w:t>
      </w:r>
    </w:p>
    <w:p w:rsidR="00D80D20" w:rsidRDefault="00D80D20">
      <w:pPr>
        <w:pStyle w:val="BodyA"/>
        <w:tabs>
          <w:tab w:val="left" w:pos="720"/>
        </w:tabs>
        <w:rPr>
          <w:rFonts w:ascii="Arial" w:eastAsia="Arial" w:hAnsi="Arial" w:cs="Arial"/>
          <w:color w:val="3F3F3F"/>
          <w:sz w:val="22"/>
          <w:szCs w:val="22"/>
        </w:rPr>
      </w:pPr>
    </w:p>
    <w:p w:rsidR="00D80D20" w:rsidRDefault="00520B3A">
      <w:pPr>
        <w:pStyle w:val="BodyA"/>
        <w:rPr>
          <w:rFonts w:ascii="Arial" w:eastAsia="Arial" w:hAnsi="Arial" w:cs="Arial"/>
          <w:b/>
          <w:bCs/>
          <w:color w:val="3F3F3F"/>
          <w:sz w:val="22"/>
          <w:szCs w:val="22"/>
        </w:rPr>
      </w:pPr>
      <w:r>
        <w:rPr>
          <w:rFonts w:ascii="Arial"/>
          <w:b/>
          <w:bCs/>
          <w:color w:val="3F3F3F"/>
          <w:sz w:val="22"/>
          <w:szCs w:val="22"/>
        </w:rPr>
        <w:t>Policy Review</w:t>
      </w:r>
    </w:p>
    <w:p w:rsidR="00D80D20" w:rsidRDefault="00D80D20">
      <w:pPr>
        <w:pStyle w:val="BodyA"/>
        <w:rPr>
          <w:rFonts w:ascii="Calisto MT" w:eastAsia="Calisto MT" w:hAnsi="Calisto MT" w:cs="Calisto MT"/>
          <w:color w:val="3F3F3F"/>
          <w:sz w:val="22"/>
          <w:szCs w:val="22"/>
        </w:rPr>
      </w:pPr>
    </w:p>
    <w:p w:rsidR="00D80D20" w:rsidRDefault="00704167">
      <w:pPr>
        <w:pStyle w:val="BodyA"/>
      </w:pPr>
      <w:sdt>
        <w:sdtPr>
          <w:rPr>
            <w:rFonts w:ascii="Arial"/>
            <w:bCs/>
            <w:color w:val="3F3F3F"/>
            <w:sz w:val="22"/>
            <w:szCs w:val="22"/>
          </w:rPr>
          <w:id w:val="1041638225"/>
          <w:placeholder>
            <w:docPart w:val="DefaultPlaceholder_-1854013440"/>
          </w:placeholder>
        </w:sdtPr>
        <w:sdtEndPr/>
        <w:sdtContent>
          <w:r w:rsidR="00982DAE" w:rsidRPr="00982DAE">
            <w:rPr>
              <w:rFonts w:ascii="Arial"/>
              <w:bCs/>
              <w:i/>
              <w:color w:val="3F3F3F"/>
              <w:sz w:val="22"/>
              <w:szCs w:val="22"/>
            </w:rPr>
            <w:t>Winery/vineyard name</w:t>
          </w:r>
        </w:sdtContent>
      </w:sdt>
      <w:r w:rsidR="00520B3A">
        <w:rPr>
          <w:rFonts w:ascii="Arial"/>
          <w:color w:val="3F3F3F"/>
          <w:sz w:val="22"/>
          <w:szCs w:val="22"/>
        </w:rPr>
        <w:t xml:space="preserve"> will review this policy on an annual basis to ensure it is as effective and comprehensive as possible.</w:t>
      </w:r>
      <w:r>
        <w:rPr>
          <w:rFonts w:ascii="Arial"/>
          <w:color w:val="3F3F3F"/>
          <w:sz w:val="22"/>
          <w:szCs w:val="22"/>
        </w:rPr>
        <w:t xml:space="preserve"> </w:t>
      </w:r>
      <w:bookmarkStart w:id="0" w:name="_GoBack"/>
      <w:bookmarkEnd w:id="0"/>
    </w:p>
    <w:sectPr w:rsidR="00D80D20">
      <w:headerReference w:type="default"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07A6" w:rsidRDefault="00520B3A">
      <w:r>
        <w:separator/>
      </w:r>
    </w:p>
  </w:endnote>
  <w:endnote w:type="continuationSeparator" w:id="0">
    <w:p w:rsidR="000307A6" w:rsidRDefault="00520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0D20" w:rsidRDefault="00520B3A">
    <w:pPr>
      <w:pStyle w:val="Footer"/>
      <w:jc w:val="right"/>
    </w:pPr>
    <w:r>
      <w:fldChar w:fldCharType="begin"/>
    </w:r>
    <w:r>
      <w:instrText xml:space="preserve"> PAGE </w:instrText>
    </w:r>
    <w:r>
      <w:fldChar w:fldCharType="separate"/>
    </w:r>
    <w:r w:rsidR="00982DAE">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0D20" w:rsidRDefault="00520B3A">
    <w:pPr>
      <w:pStyle w:val="Footer"/>
      <w:jc w:val="right"/>
    </w:pPr>
    <w:r>
      <w:fldChar w:fldCharType="begin"/>
    </w:r>
    <w:r>
      <w:instrText xml:space="preserve"> PAGE </w:instrText>
    </w:r>
    <w:r>
      <w:fldChar w:fldCharType="separate"/>
    </w:r>
    <w:r w:rsidR="00982DA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07A6" w:rsidRDefault="00520B3A">
      <w:r>
        <w:separator/>
      </w:r>
    </w:p>
  </w:footnote>
  <w:footnote w:type="continuationSeparator" w:id="0">
    <w:p w:rsidR="000307A6" w:rsidRDefault="00520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0D20" w:rsidRDefault="00D80D20">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0D20" w:rsidRDefault="00D80D2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76865"/>
    <w:multiLevelType w:val="multilevel"/>
    <w:tmpl w:val="84E61250"/>
    <w:styleLink w:val="List0"/>
    <w:lvl w:ilvl="0">
      <w:numFmt w:val="bullet"/>
      <w:lvlText w:val="⇒"/>
      <w:lvlJc w:val="left"/>
      <w:pPr>
        <w:tabs>
          <w:tab w:val="num" w:pos="753"/>
        </w:tabs>
        <w:ind w:left="753" w:hanging="393"/>
      </w:pPr>
      <w:rPr>
        <w:rFonts w:ascii="Arial" w:eastAsia="Arial" w:hAnsi="Arial" w:cs="Arial"/>
        <w:color w:val="000000"/>
        <w:position w:val="0"/>
        <w:sz w:val="22"/>
        <w:szCs w:val="22"/>
      </w:rPr>
    </w:lvl>
    <w:lvl w:ilvl="1">
      <w:start w:val="1"/>
      <w:numFmt w:val="bullet"/>
      <w:lvlText w:val="o"/>
      <w:lvlJc w:val="left"/>
      <w:pPr>
        <w:tabs>
          <w:tab w:val="num" w:pos="1718"/>
        </w:tabs>
        <w:ind w:left="1718" w:hanging="278"/>
      </w:pPr>
      <w:rPr>
        <w:rFonts w:ascii="Arial" w:eastAsia="Arial" w:hAnsi="Arial" w:cs="Arial"/>
        <w:color w:val="000000"/>
        <w:position w:val="0"/>
        <w:sz w:val="22"/>
        <w:szCs w:val="22"/>
      </w:rPr>
    </w:lvl>
    <w:lvl w:ilvl="2">
      <w:start w:val="1"/>
      <w:numFmt w:val="bullet"/>
      <w:lvlText w:val="▪"/>
      <w:lvlJc w:val="left"/>
      <w:pPr>
        <w:tabs>
          <w:tab w:val="num" w:pos="2438"/>
        </w:tabs>
        <w:ind w:left="2438" w:hanging="278"/>
      </w:pPr>
      <w:rPr>
        <w:rFonts w:ascii="Arial" w:eastAsia="Arial" w:hAnsi="Arial" w:cs="Arial"/>
        <w:color w:val="000000"/>
        <w:position w:val="0"/>
        <w:sz w:val="22"/>
        <w:szCs w:val="22"/>
      </w:rPr>
    </w:lvl>
    <w:lvl w:ilvl="3">
      <w:start w:val="1"/>
      <w:numFmt w:val="bullet"/>
      <w:lvlText w:val="•"/>
      <w:lvlJc w:val="left"/>
      <w:pPr>
        <w:tabs>
          <w:tab w:val="num" w:pos="3158"/>
        </w:tabs>
        <w:ind w:left="3158" w:hanging="278"/>
      </w:pPr>
      <w:rPr>
        <w:rFonts w:ascii="Arial" w:eastAsia="Arial" w:hAnsi="Arial" w:cs="Arial"/>
        <w:color w:val="000000"/>
        <w:position w:val="0"/>
        <w:sz w:val="22"/>
        <w:szCs w:val="22"/>
      </w:rPr>
    </w:lvl>
    <w:lvl w:ilvl="4">
      <w:start w:val="1"/>
      <w:numFmt w:val="bullet"/>
      <w:lvlText w:val="o"/>
      <w:lvlJc w:val="left"/>
      <w:pPr>
        <w:tabs>
          <w:tab w:val="num" w:pos="3878"/>
        </w:tabs>
        <w:ind w:left="3878" w:hanging="278"/>
      </w:pPr>
      <w:rPr>
        <w:rFonts w:ascii="Arial" w:eastAsia="Arial" w:hAnsi="Arial" w:cs="Arial"/>
        <w:color w:val="000000"/>
        <w:position w:val="0"/>
        <w:sz w:val="22"/>
        <w:szCs w:val="22"/>
      </w:rPr>
    </w:lvl>
    <w:lvl w:ilvl="5">
      <w:start w:val="1"/>
      <w:numFmt w:val="bullet"/>
      <w:lvlText w:val="▪"/>
      <w:lvlJc w:val="left"/>
      <w:pPr>
        <w:tabs>
          <w:tab w:val="num" w:pos="4598"/>
        </w:tabs>
        <w:ind w:left="4598" w:hanging="278"/>
      </w:pPr>
      <w:rPr>
        <w:rFonts w:ascii="Arial" w:eastAsia="Arial" w:hAnsi="Arial" w:cs="Arial"/>
        <w:color w:val="000000"/>
        <w:position w:val="0"/>
        <w:sz w:val="22"/>
        <w:szCs w:val="22"/>
      </w:rPr>
    </w:lvl>
    <w:lvl w:ilvl="6">
      <w:start w:val="1"/>
      <w:numFmt w:val="bullet"/>
      <w:lvlText w:val="•"/>
      <w:lvlJc w:val="left"/>
      <w:pPr>
        <w:tabs>
          <w:tab w:val="num" w:pos="5318"/>
        </w:tabs>
        <w:ind w:left="5318" w:hanging="278"/>
      </w:pPr>
      <w:rPr>
        <w:rFonts w:ascii="Arial" w:eastAsia="Arial" w:hAnsi="Arial" w:cs="Arial"/>
        <w:color w:val="000000"/>
        <w:position w:val="0"/>
        <w:sz w:val="22"/>
        <w:szCs w:val="22"/>
      </w:rPr>
    </w:lvl>
    <w:lvl w:ilvl="7">
      <w:start w:val="1"/>
      <w:numFmt w:val="bullet"/>
      <w:lvlText w:val="o"/>
      <w:lvlJc w:val="left"/>
      <w:pPr>
        <w:tabs>
          <w:tab w:val="num" w:pos="6038"/>
        </w:tabs>
        <w:ind w:left="6038" w:hanging="278"/>
      </w:pPr>
      <w:rPr>
        <w:rFonts w:ascii="Arial" w:eastAsia="Arial" w:hAnsi="Arial" w:cs="Arial"/>
        <w:color w:val="000000"/>
        <w:position w:val="0"/>
        <w:sz w:val="22"/>
        <w:szCs w:val="22"/>
      </w:rPr>
    </w:lvl>
    <w:lvl w:ilvl="8">
      <w:start w:val="1"/>
      <w:numFmt w:val="bullet"/>
      <w:lvlText w:val="▪"/>
      <w:lvlJc w:val="left"/>
      <w:pPr>
        <w:tabs>
          <w:tab w:val="num" w:pos="6758"/>
        </w:tabs>
        <w:ind w:left="6758" w:hanging="278"/>
      </w:pPr>
      <w:rPr>
        <w:rFonts w:ascii="Arial" w:eastAsia="Arial" w:hAnsi="Arial" w:cs="Arial"/>
        <w:color w:val="000000"/>
        <w:position w:val="0"/>
        <w:sz w:val="22"/>
        <w:szCs w:val="22"/>
      </w:rPr>
    </w:lvl>
  </w:abstractNum>
  <w:abstractNum w:abstractNumId="1" w15:restartNumberingAfterBreak="0">
    <w:nsid w:val="07602288"/>
    <w:multiLevelType w:val="multilevel"/>
    <w:tmpl w:val="0BDE9C76"/>
    <w:lvl w:ilvl="0">
      <w:start w:val="1"/>
      <w:numFmt w:val="bullet"/>
      <w:lvlText w:val="⇒"/>
      <w:lvlJc w:val="left"/>
      <w:pPr>
        <w:tabs>
          <w:tab w:val="num" w:pos="753"/>
        </w:tabs>
        <w:ind w:left="753" w:hanging="393"/>
      </w:pPr>
      <w:rPr>
        <w:rFonts w:ascii="Arial" w:eastAsia="Arial" w:hAnsi="Arial" w:cs="Arial"/>
        <w:color w:val="000000"/>
        <w:position w:val="0"/>
        <w:sz w:val="22"/>
        <w:szCs w:val="22"/>
      </w:rPr>
    </w:lvl>
    <w:lvl w:ilvl="1">
      <w:start w:val="1"/>
      <w:numFmt w:val="bullet"/>
      <w:lvlText w:val="o"/>
      <w:lvlJc w:val="left"/>
      <w:pPr>
        <w:tabs>
          <w:tab w:val="num" w:pos="1718"/>
        </w:tabs>
        <w:ind w:left="1718" w:hanging="278"/>
      </w:pPr>
      <w:rPr>
        <w:rFonts w:ascii="Arial" w:eastAsia="Arial" w:hAnsi="Arial" w:cs="Arial"/>
        <w:color w:val="000000"/>
        <w:position w:val="0"/>
        <w:sz w:val="22"/>
        <w:szCs w:val="22"/>
      </w:rPr>
    </w:lvl>
    <w:lvl w:ilvl="2">
      <w:start w:val="1"/>
      <w:numFmt w:val="bullet"/>
      <w:lvlText w:val="▪"/>
      <w:lvlJc w:val="left"/>
      <w:pPr>
        <w:tabs>
          <w:tab w:val="num" w:pos="2438"/>
        </w:tabs>
        <w:ind w:left="2438" w:hanging="278"/>
      </w:pPr>
      <w:rPr>
        <w:rFonts w:ascii="Arial" w:eastAsia="Arial" w:hAnsi="Arial" w:cs="Arial"/>
        <w:color w:val="000000"/>
        <w:position w:val="0"/>
        <w:sz w:val="22"/>
        <w:szCs w:val="22"/>
      </w:rPr>
    </w:lvl>
    <w:lvl w:ilvl="3">
      <w:start w:val="1"/>
      <w:numFmt w:val="bullet"/>
      <w:lvlText w:val="•"/>
      <w:lvlJc w:val="left"/>
      <w:pPr>
        <w:tabs>
          <w:tab w:val="num" w:pos="3158"/>
        </w:tabs>
        <w:ind w:left="3158" w:hanging="278"/>
      </w:pPr>
      <w:rPr>
        <w:rFonts w:ascii="Arial" w:eastAsia="Arial" w:hAnsi="Arial" w:cs="Arial"/>
        <w:color w:val="000000"/>
        <w:position w:val="0"/>
        <w:sz w:val="22"/>
        <w:szCs w:val="22"/>
      </w:rPr>
    </w:lvl>
    <w:lvl w:ilvl="4">
      <w:start w:val="1"/>
      <w:numFmt w:val="bullet"/>
      <w:lvlText w:val="o"/>
      <w:lvlJc w:val="left"/>
      <w:pPr>
        <w:tabs>
          <w:tab w:val="num" w:pos="3878"/>
        </w:tabs>
        <w:ind w:left="3878" w:hanging="278"/>
      </w:pPr>
      <w:rPr>
        <w:rFonts w:ascii="Arial" w:eastAsia="Arial" w:hAnsi="Arial" w:cs="Arial"/>
        <w:color w:val="000000"/>
        <w:position w:val="0"/>
        <w:sz w:val="22"/>
        <w:szCs w:val="22"/>
      </w:rPr>
    </w:lvl>
    <w:lvl w:ilvl="5">
      <w:start w:val="1"/>
      <w:numFmt w:val="bullet"/>
      <w:lvlText w:val="▪"/>
      <w:lvlJc w:val="left"/>
      <w:pPr>
        <w:tabs>
          <w:tab w:val="num" w:pos="4598"/>
        </w:tabs>
        <w:ind w:left="4598" w:hanging="278"/>
      </w:pPr>
      <w:rPr>
        <w:rFonts w:ascii="Arial" w:eastAsia="Arial" w:hAnsi="Arial" w:cs="Arial"/>
        <w:color w:val="000000"/>
        <w:position w:val="0"/>
        <w:sz w:val="22"/>
        <w:szCs w:val="22"/>
      </w:rPr>
    </w:lvl>
    <w:lvl w:ilvl="6">
      <w:start w:val="1"/>
      <w:numFmt w:val="bullet"/>
      <w:lvlText w:val="•"/>
      <w:lvlJc w:val="left"/>
      <w:pPr>
        <w:tabs>
          <w:tab w:val="num" w:pos="5318"/>
        </w:tabs>
        <w:ind w:left="5318" w:hanging="278"/>
      </w:pPr>
      <w:rPr>
        <w:rFonts w:ascii="Arial" w:eastAsia="Arial" w:hAnsi="Arial" w:cs="Arial"/>
        <w:color w:val="000000"/>
        <w:position w:val="0"/>
        <w:sz w:val="22"/>
        <w:szCs w:val="22"/>
      </w:rPr>
    </w:lvl>
    <w:lvl w:ilvl="7">
      <w:start w:val="1"/>
      <w:numFmt w:val="bullet"/>
      <w:lvlText w:val="o"/>
      <w:lvlJc w:val="left"/>
      <w:pPr>
        <w:tabs>
          <w:tab w:val="num" w:pos="6038"/>
        </w:tabs>
        <w:ind w:left="6038" w:hanging="278"/>
      </w:pPr>
      <w:rPr>
        <w:rFonts w:ascii="Arial" w:eastAsia="Arial" w:hAnsi="Arial" w:cs="Arial"/>
        <w:color w:val="000000"/>
        <w:position w:val="0"/>
        <w:sz w:val="22"/>
        <w:szCs w:val="22"/>
      </w:rPr>
    </w:lvl>
    <w:lvl w:ilvl="8">
      <w:start w:val="1"/>
      <w:numFmt w:val="bullet"/>
      <w:lvlText w:val="▪"/>
      <w:lvlJc w:val="left"/>
      <w:pPr>
        <w:tabs>
          <w:tab w:val="num" w:pos="6758"/>
        </w:tabs>
        <w:ind w:left="6758" w:hanging="278"/>
      </w:pPr>
      <w:rPr>
        <w:rFonts w:ascii="Arial" w:eastAsia="Arial" w:hAnsi="Arial" w:cs="Arial"/>
        <w:color w:val="000000"/>
        <w:position w:val="0"/>
        <w:sz w:val="22"/>
        <w:szCs w:val="22"/>
      </w:rPr>
    </w:lvl>
  </w:abstractNum>
  <w:abstractNum w:abstractNumId="2" w15:restartNumberingAfterBreak="0">
    <w:nsid w:val="0A3E204E"/>
    <w:multiLevelType w:val="multilevel"/>
    <w:tmpl w:val="0C3CCA1C"/>
    <w:styleLink w:val="List31"/>
    <w:lvl w:ilvl="0">
      <w:numFmt w:val="bullet"/>
      <w:lvlText w:val="⇒"/>
      <w:lvlJc w:val="left"/>
      <w:pPr>
        <w:tabs>
          <w:tab w:val="num" w:pos="753"/>
        </w:tabs>
        <w:ind w:left="753" w:hanging="393"/>
      </w:pPr>
      <w:rPr>
        <w:rFonts w:ascii="Arial" w:eastAsia="Arial" w:hAnsi="Arial" w:cs="Arial"/>
        <w:color w:val="000000"/>
        <w:position w:val="0"/>
        <w:sz w:val="22"/>
        <w:szCs w:val="22"/>
      </w:rPr>
    </w:lvl>
    <w:lvl w:ilvl="1">
      <w:start w:val="1"/>
      <w:numFmt w:val="bullet"/>
      <w:lvlText w:val="o"/>
      <w:lvlJc w:val="left"/>
      <w:pPr>
        <w:tabs>
          <w:tab w:val="num" w:pos="1718"/>
        </w:tabs>
        <w:ind w:left="1718" w:hanging="278"/>
      </w:pPr>
      <w:rPr>
        <w:rFonts w:ascii="Arial" w:eastAsia="Arial" w:hAnsi="Arial" w:cs="Arial"/>
        <w:color w:val="000000"/>
        <w:position w:val="0"/>
        <w:sz w:val="22"/>
        <w:szCs w:val="22"/>
      </w:rPr>
    </w:lvl>
    <w:lvl w:ilvl="2">
      <w:start w:val="1"/>
      <w:numFmt w:val="bullet"/>
      <w:lvlText w:val="▪"/>
      <w:lvlJc w:val="left"/>
      <w:pPr>
        <w:tabs>
          <w:tab w:val="num" w:pos="2438"/>
        </w:tabs>
        <w:ind w:left="2438" w:hanging="278"/>
      </w:pPr>
      <w:rPr>
        <w:rFonts w:ascii="Arial" w:eastAsia="Arial" w:hAnsi="Arial" w:cs="Arial"/>
        <w:color w:val="000000"/>
        <w:position w:val="0"/>
        <w:sz w:val="22"/>
        <w:szCs w:val="22"/>
      </w:rPr>
    </w:lvl>
    <w:lvl w:ilvl="3">
      <w:start w:val="1"/>
      <w:numFmt w:val="bullet"/>
      <w:lvlText w:val="•"/>
      <w:lvlJc w:val="left"/>
      <w:pPr>
        <w:tabs>
          <w:tab w:val="num" w:pos="3158"/>
        </w:tabs>
        <w:ind w:left="3158" w:hanging="278"/>
      </w:pPr>
      <w:rPr>
        <w:rFonts w:ascii="Arial" w:eastAsia="Arial" w:hAnsi="Arial" w:cs="Arial"/>
        <w:color w:val="000000"/>
        <w:position w:val="0"/>
        <w:sz w:val="22"/>
        <w:szCs w:val="22"/>
      </w:rPr>
    </w:lvl>
    <w:lvl w:ilvl="4">
      <w:start w:val="1"/>
      <w:numFmt w:val="bullet"/>
      <w:lvlText w:val="o"/>
      <w:lvlJc w:val="left"/>
      <w:pPr>
        <w:tabs>
          <w:tab w:val="num" w:pos="3878"/>
        </w:tabs>
        <w:ind w:left="3878" w:hanging="278"/>
      </w:pPr>
      <w:rPr>
        <w:rFonts w:ascii="Arial" w:eastAsia="Arial" w:hAnsi="Arial" w:cs="Arial"/>
        <w:color w:val="000000"/>
        <w:position w:val="0"/>
        <w:sz w:val="22"/>
        <w:szCs w:val="22"/>
      </w:rPr>
    </w:lvl>
    <w:lvl w:ilvl="5">
      <w:start w:val="1"/>
      <w:numFmt w:val="bullet"/>
      <w:lvlText w:val="▪"/>
      <w:lvlJc w:val="left"/>
      <w:pPr>
        <w:tabs>
          <w:tab w:val="num" w:pos="4598"/>
        </w:tabs>
        <w:ind w:left="4598" w:hanging="278"/>
      </w:pPr>
      <w:rPr>
        <w:rFonts w:ascii="Arial" w:eastAsia="Arial" w:hAnsi="Arial" w:cs="Arial"/>
        <w:color w:val="000000"/>
        <w:position w:val="0"/>
        <w:sz w:val="22"/>
        <w:szCs w:val="22"/>
      </w:rPr>
    </w:lvl>
    <w:lvl w:ilvl="6">
      <w:start w:val="1"/>
      <w:numFmt w:val="bullet"/>
      <w:lvlText w:val="•"/>
      <w:lvlJc w:val="left"/>
      <w:pPr>
        <w:tabs>
          <w:tab w:val="num" w:pos="5318"/>
        </w:tabs>
        <w:ind w:left="5318" w:hanging="278"/>
      </w:pPr>
      <w:rPr>
        <w:rFonts w:ascii="Arial" w:eastAsia="Arial" w:hAnsi="Arial" w:cs="Arial"/>
        <w:color w:val="000000"/>
        <w:position w:val="0"/>
        <w:sz w:val="22"/>
        <w:szCs w:val="22"/>
      </w:rPr>
    </w:lvl>
    <w:lvl w:ilvl="7">
      <w:start w:val="1"/>
      <w:numFmt w:val="bullet"/>
      <w:lvlText w:val="o"/>
      <w:lvlJc w:val="left"/>
      <w:pPr>
        <w:tabs>
          <w:tab w:val="num" w:pos="6038"/>
        </w:tabs>
        <w:ind w:left="6038" w:hanging="278"/>
      </w:pPr>
      <w:rPr>
        <w:rFonts w:ascii="Arial" w:eastAsia="Arial" w:hAnsi="Arial" w:cs="Arial"/>
        <w:color w:val="000000"/>
        <w:position w:val="0"/>
        <w:sz w:val="22"/>
        <w:szCs w:val="22"/>
      </w:rPr>
    </w:lvl>
    <w:lvl w:ilvl="8">
      <w:start w:val="1"/>
      <w:numFmt w:val="bullet"/>
      <w:lvlText w:val="▪"/>
      <w:lvlJc w:val="left"/>
      <w:pPr>
        <w:tabs>
          <w:tab w:val="num" w:pos="6758"/>
        </w:tabs>
        <w:ind w:left="6758" w:hanging="278"/>
      </w:pPr>
      <w:rPr>
        <w:rFonts w:ascii="Arial" w:eastAsia="Arial" w:hAnsi="Arial" w:cs="Arial"/>
        <w:color w:val="000000"/>
        <w:position w:val="0"/>
        <w:sz w:val="22"/>
        <w:szCs w:val="22"/>
      </w:rPr>
    </w:lvl>
  </w:abstractNum>
  <w:abstractNum w:abstractNumId="3" w15:restartNumberingAfterBreak="0">
    <w:nsid w:val="0C5F37C3"/>
    <w:multiLevelType w:val="multilevel"/>
    <w:tmpl w:val="E65609FA"/>
    <w:lvl w:ilvl="0">
      <w:start w:val="1"/>
      <w:numFmt w:val="bullet"/>
      <w:lvlText w:val="⇒"/>
      <w:lvlJc w:val="left"/>
      <w:pPr>
        <w:tabs>
          <w:tab w:val="num" w:pos="720"/>
        </w:tabs>
        <w:ind w:left="720" w:hanging="360"/>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bullet"/>
      <w:lvlText w:val="o"/>
      <w:lvlJc w:val="left"/>
      <w:pPr>
        <w:tabs>
          <w:tab w:val="num" w:pos="1743"/>
        </w:tabs>
        <w:ind w:left="1743" w:hanging="303"/>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2">
      <w:start w:val="1"/>
      <w:numFmt w:val="bullet"/>
      <w:lvlText w:val="▪"/>
      <w:lvlJc w:val="left"/>
      <w:pPr>
        <w:tabs>
          <w:tab w:val="num" w:pos="2463"/>
        </w:tabs>
        <w:ind w:left="2463" w:hanging="303"/>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3">
      <w:start w:val="1"/>
      <w:numFmt w:val="bullet"/>
      <w:lvlText w:val="•"/>
      <w:lvlJc w:val="left"/>
      <w:pPr>
        <w:tabs>
          <w:tab w:val="num" w:pos="3183"/>
        </w:tabs>
        <w:ind w:left="3183" w:hanging="303"/>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4">
      <w:start w:val="1"/>
      <w:numFmt w:val="bullet"/>
      <w:lvlText w:val="o"/>
      <w:lvlJc w:val="left"/>
      <w:pPr>
        <w:tabs>
          <w:tab w:val="num" w:pos="3903"/>
        </w:tabs>
        <w:ind w:left="3903" w:hanging="303"/>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5">
      <w:start w:val="1"/>
      <w:numFmt w:val="bullet"/>
      <w:lvlText w:val="▪"/>
      <w:lvlJc w:val="left"/>
      <w:pPr>
        <w:tabs>
          <w:tab w:val="num" w:pos="4623"/>
        </w:tabs>
        <w:ind w:left="4623" w:hanging="303"/>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6">
      <w:start w:val="1"/>
      <w:numFmt w:val="bullet"/>
      <w:lvlText w:val="•"/>
      <w:lvlJc w:val="left"/>
      <w:pPr>
        <w:tabs>
          <w:tab w:val="num" w:pos="5343"/>
        </w:tabs>
        <w:ind w:left="5343" w:hanging="303"/>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7">
      <w:start w:val="1"/>
      <w:numFmt w:val="bullet"/>
      <w:lvlText w:val="o"/>
      <w:lvlJc w:val="left"/>
      <w:pPr>
        <w:tabs>
          <w:tab w:val="num" w:pos="6063"/>
        </w:tabs>
        <w:ind w:left="6063" w:hanging="303"/>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8">
      <w:start w:val="1"/>
      <w:numFmt w:val="bullet"/>
      <w:lvlText w:val="▪"/>
      <w:lvlJc w:val="left"/>
      <w:pPr>
        <w:tabs>
          <w:tab w:val="num" w:pos="6783"/>
        </w:tabs>
        <w:ind w:left="6783" w:hanging="303"/>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abstractNum>
  <w:abstractNum w:abstractNumId="4" w15:restartNumberingAfterBreak="0">
    <w:nsid w:val="0E144D44"/>
    <w:multiLevelType w:val="multilevel"/>
    <w:tmpl w:val="BBA2CC86"/>
    <w:lvl w:ilvl="0">
      <w:start w:val="1"/>
      <w:numFmt w:val="bullet"/>
      <w:lvlText w:val="⇒"/>
      <w:lvlJc w:val="left"/>
      <w:pPr>
        <w:tabs>
          <w:tab w:val="num" w:pos="753"/>
        </w:tabs>
        <w:ind w:left="753" w:hanging="393"/>
      </w:pPr>
      <w:rPr>
        <w:rFonts w:ascii="Arial" w:eastAsia="Arial" w:hAnsi="Arial" w:cs="Arial"/>
        <w:color w:val="000000"/>
        <w:position w:val="0"/>
        <w:sz w:val="22"/>
        <w:szCs w:val="22"/>
      </w:rPr>
    </w:lvl>
    <w:lvl w:ilvl="1">
      <w:start w:val="1"/>
      <w:numFmt w:val="bullet"/>
      <w:lvlText w:val="o"/>
      <w:lvlJc w:val="left"/>
      <w:pPr>
        <w:tabs>
          <w:tab w:val="num" w:pos="1718"/>
        </w:tabs>
        <w:ind w:left="1718" w:hanging="278"/>
      </w:pPr>
      <w:rPr>
        <w:rFonts w:ascii="Arial" w:eastAsia="Arial" w:hAnsi="Arial" w:cs="Arial"/>
        <w:color w:val="000000"/>
        <w:position w:val="0"/>
        <w:sz w:val="22"/>
        <w:szCs w:val="22"/>
      </w:rPr>
    </w:lvl>
    <w:lvl w:ilvl="2">
      <w:start w:val="1"/>
      <w:numFmt w:val="bullet"/>
      <w:lvlText w:val="▪"/>
      <w:lvlJc w:val="left"/>
      <w:pPr>
        <w:tabs>
          <w:tab w:val="num" w:pos="2438"/>
        </w:tabs>
        <w:ind w:left="2438" w:hanging="278"/>
      </w:pPr>
      <w:rPr>
        <w:rFonts w:ascii="Arial" w:eastAsia="Arial" w:hAnsi="Arial" w:cs="Arial"/>
        <w:color w:val="000000"/>
        <w:position w:val="0"/>
        <w:sz w:val="22"/>
        <w:szCs w:val="22"/>
      </w:rPr>
    </w:lvl>
    <w:lvl w:ilvl="3">
      <w:start w:val="1"/>
      <w:numFmt w:val="bullet"/>
      <w:lvlText w:val="•"/>
      <w:lvlJc w:val="left"/>
      <w:pPr>
        <w:tabs>
          <w:tab w:val="num" w:pos="3158"/>
        </w:tabs>
        <w:ind w:left="3158" w:hanging="278"/>
      </w:pPr>
      <w:rPr>
        <w:rFonts w:ascii="Arial" w:eastAsia="Arial" w:hAnsi="Arial" w:cs="Arial"/>
        <w:color w:val="000000"/>
        <w:position w:val="0"/>
        <w:sz w:val="22"/>
        <w:szCs w:val="22"/>
      </w:rPr>
    </w:lvl>
    <w:lvl w:ilvl="4">
      <w:start w:val="1"/>
      <w:numFmt w:val="bullet"/>
      <w:lvlText w:val="o"/>
      <w:lvlJc w:val="left"/>
      <w:pPr>
        <w:tabs>
          <w:tab w:val="num" w:pos="3878"/>
        </w:tabs>
        <w:ind w:left="3878" w:hanging="278"/>
      </w:pPr>
      <w:rPr>
        <w:rFonts w:ascii="Arial" w:eastAsia="Arial" w:hAnsi="Arial" w:cs="Arial"/>
        <w:color w:val="000000"/>
        <w:position w:val="0"/>
        <w:sz w:val="22"/>
        <w:szCs w:val="22"/>
      </w:rPr>
    </w:lvl>
    <w:lvl w:ilvl="5">
      <w:start w:val="1"/>
      <w:numFmt w:val="bullet"/>
      <w:lvlText w:val="▪"/>
      <w:lvlJc w:val="left"/>
      <w:pPr>
        <w:tabs>
          <w:tab w:val="num" w:pos="4598"/>
        </w:tabs>
        <w:ind w:left="4598" w:hanging="278"/>
      </w:pPr>
      <w:rPr>
        <w:rFonts w:ascii="Arial" w:eastAsia="Arial" w:hAnsi="Arial" w:cs="Arial"/>
        <w:color w:val="000000"/>
        <w:position w:val="0"/>
        <w:sz w:val="22"/>
        <w:szCs w:val="22"/>
      </w:rPr>
    </w:lvl>
    <w:lvl w:ilvl="6">
      <w:start w:val="1"/>
      <w:numFmt w:val="bullet"/>
      <w:lvlText w:val="•"/>
      <w:lvlJc w:val="left"/>
      <w:pPr>
        <w:tabs>
          <w:tab w:val="num" w:pos="5318"/>
        </w:tabs>
        <w:ind w:left="5318" w:hanging="278"/>
      </w:pPr>
      <w:rPr>
        <w:rFonts w:ascii="Arial" w:eastAsia="Arial" w:hAnsi="Arial" w:cs="Arial"/>
        <w:color w:val="000000"/>
        <w:position w:val="0"/>
        <w:sz w:val="22"/>
        <w:szCs w:val="22"/>
      </w:rPr>
    </w:lvl>
    <w:lvl w:ilvl="7">
      <w:start w:val="1"/>
      <w:numFmt w:val="bullet"/>
      <w:lvlText w:val="o"/>
      <w:lvlJc w:val="left"/>
      <w:pPr>
        <w:tabs>
          <w:tab w:val="num" w:pos="6038"/>
        </w:tabs>
        <w:ind w:left="6038" w:hanging="278"/>
      </w:pPr>
      <w:rPr>
        <w:rFonts w:ascii="Arial" w:eastAsia="Arial" w:hAnsi="Arial" w:cs="Arial"/>
        <w:color w:val="000000"/>
        <w:position w:val="0"/>
        <w:sz w:val="22"/>
        <w:szCs w:val="22"/>
      </w:rPr>
    </w:lvl>
    <w:lvl w:ilvl="8">
      <w:start w:val="1"/>
      <w:numFmt w:val="bullet"/>
      <w:lvlText w:val="▪"/>
      <w:lvlJc w:val="left"/>
      <w:pPr>
        <w:tabs>
          <w:tab w:val="num" w:pos="6758"/>
        </w:tabs>
        <w:ind w:left="6758" w:hanging="278"/>
      </w:pPr>
      <w:rPr>
        <w:rFonts w:ascii="Arial" w:eastAsia="Arial" w:hAnsi="Arial" w:cs="Arial"/>
        <w:color w:val="000000"/>
        <w:position w:val="0"/>
        <w:sz w:val="22"/>
        <w:szCs w:val="22"/>
      </w:rPr>
    </w:lvl>
  </w:abstractNum>
  <w:abstractNum w:abstractNumId="5" w15:restartNumberingAfterBreak="0">
    <w:nsid w:val="14CB7740"/>
    <w:multiLevelType w:val="multilevel"/>
    <w:tmpl w:val="325A1182"/>
    <w:styleLink w:val="List41"/>
    <w:lvl w:ilvl="0">
      <w:numFmt w:val="bullet"/>
      <w:lvlText w:val="⇒"/>
      <w:lvlJc w:val="left"/>
      <w:pPr>
        <w:tabs>
          <w:tab w:val="num" w:pos="753"/>
        </w:tabs>
        <w:ind w:left="753" w:hanging="393"/>
      </w:pPr>
      <w:rPr>
        <w:rFonts w:ascii="Arial" w:eastAsia="Arial" w:hAnsi="Arial" w:cs="Arial"/>
        <w:color w:val="000000"/>
        <w:position w:val="0"/>
        <w:sz w:val="22"/>
        <w:szCs w:val="22"/>
      </w:rPr>
    </w:lvl>
    <w:lvl w:ilvl="1">
      <w:start w:val="1"/>
      <w:numFmt w:val="bullet"/>
      <w:lvlText w:val="o"/>
      <w:lvlJc w:val="left"/>
      <w:pPr>
        <w:tabs>
          <w:tab w:val="num" w:pos="1718"/>
        </w:tabs>
        <w:ind w:left="1718" w:hanging="278"/>
      </w:pPr>
      <w:rPr>
        <w:rFonts w:ascii="Arial" w:eastAsia="Arial" w:hAnsi="Arial" w:cs="Arial"/>
        <w:color w:val="000000"/>
        <w:position w:val="0"/>
        <w:sz w:val="22"/>
        <w:szCs w:val="22"/>
      </w:rPr>
    </w:lvl>
    <w:lvl w:ilvl="2">
      <w:start w:val="1"/>
      <w:numFmt w:val="bullet"/>
      <w:lvlText w:val="▪"/>
      <w:lvlJc w:val="left"/>
      <w:pPr>
        <w:tabs>
          <w:tab w:val="num" w:pos="2438"/>
        </w:tabs>
        <w:ind w:left="2438" w:hanging="278"/>
      </w:pPr>
      <w:rPr>
        <w:rFonts w:ascii="Arial" w:eastAsia="Arial" w:hAnsi="Arial" w:cs="Arial"/>
        <w:color w:val="000000"/>
        <w:position w:val="0"/>
        <w:sz w:val="22"/>
        <w:szCs w:val="22"/>
      </w:rPr>
    </w:lvl>
    <w:lvl w:ilvl="3">
      <w:start w:val="1"/>
      <w:numFmt w:val="bullet"/>
      <w:lvlText w:val="•"/>
      <w:lvlJc w:val="left"/>
      <w:pPr>
        <w:tabs>
          <w:tab w:val="num" w:pos="3158"/>
        </w:tabs>
        <w:ind w:left="3158" w:hanging="278"/>
      </w:pPr>
      <w:rPr>
        <w:rFonts w:ascii="Arial" w:eastAsia="Arial" w:hAnsi="Arial" w:cs="Arial"/>
        <w:color w:val="000000"/>
        <w:position w:val="0"/>
        <w:sz w:val="22"/>
        <w:szCs w:val="22"/>
      </w:rPr>
    </w:lvl>
    <w:lvl w:ilvl="4">
      <w:start w:val="1"/>
      <w:numFmt w:val="bullet"/>
      <w:lvlText w:val="o"/>
      <w:lvlJc w:val="left"/>
      <w:pPr>
        <w:tabs>
          <w:tab w:val="num" w:pos="3878"/>
        </w:tabs>
        <w:ind w:left="3878" w:hanging="278"/>
      </w:pPr>
      <w:rPr>
        <w:rFonts w:ascii="Arial" w:eastAsia="Arial" w:hAnsi="Arial" w:cs="Arial"/>
        <w:color w:val="000000"/>
        <w:position w:val="0"/>
        <w:sz w:val="22"/>
        <w:szCs w:val="22"/>
      </w:rPr>
    </w:lvl>
    <w:lvl w:ilvl="5">
      <w:start w:val="1"/>
      <w:numFmt w:val="bullet"/>
      <w:lvlText w:val="▪"/>
      <w:lvlJc w:val="left"/>
      <w:pPr>
        <w:tabs>
          <w:tab w:val="num" w:pos="4598"/>
        </w:tabs>
        <w:ind w:left="4598" w:hanging="278"/>
      </w:pPr>
      <w:rPr>
        <w:rFonts w:ascii="Arial" w:eastAsia="Arial" w:hAnsi="Arial" w:cs="Arial"/>
        <w:color w:val="000000"/>
        <w:position w:val="0"/>
        <w:sz w:val="22"/>
        <w:szCs w:val="22"/>
      </w:rPr>
    </w:lvl>
    <w:lvl w:ilvl="6">
      <w:start w:val="1"/>
      <w:numFmt w:val="bullet"/>
      <w:lvlText w:val="•"/>
      <w:lvlJc w:val="left"/>
      <w:pPr>
        <w:tabs>
          <w:tab w:val="num" w:pos="5318"/>
        </w:tabs>
        <w:ind w:left="5318" w:hanging="278"/>
      </w:pPr>
      <w:rPr>
        <w:rFonts w:ascii="Arial" w:eastAsia="Arial" w:hAnsi="Arial" w:cs="Arial"/>
        <w:color w:val="000000"/>
        <w:position w:val="0"/>
        <w:sz w:val="22"/>
        <w:szCs w:val="22"/>
      </w:rPr>
    </w:lvl>
    <w:lvl w:ilvl="7">
      <w:start w:val="1"/>
      <w:numFmt w:val="bullet"/>
      <w:lvlText w:val="o"/>
      <w:lvlJc w:val="left"/>
      <w:pPr>
        <w:tabs>
          <w:tab w:val="num" w:pos="6038"/>
        </w:tabs>
        <w:ind w:left="6038" w:hanging="278"/>
      </w:pPr>
      <w:rPr>
        <w:rFonts w:ascii="Arial" w:eastAsia="Arial" w:hAnsi="Arial" w:cs="Arial"/>
        <w:color w:val="000000"/>
        <w:position w:val="0"/>
        <w:sz w:val="22"/>
        <w:szCs w:val="22"/>
      </w:rPr>
    </w:lvl>
    <w:lvl w:ilvl="8">
      <w:start w:val="1"/>
      <w:numFmt w:val="bullet"/>
      <w:lvlText w:val="▪"/>
      <w:lvlJc w:val="left"/>
      <w:pPr>
        <w:tabs>
          <w:tab w:val="num" w:pos="6758"/>
        </w:tabs>
        <w:ind w:left="6758" w:hanging="278"/>
      </w:pPr>
      <w:rPr>
        <w:rFonts w:ascii="Arial" w:eastAsia="Arial" w:hAnsi="Arial" w:cs="Arial"/>
        <w:color w:val="000000"/>
        <w:position w:val="0"/>
        <w:sz w:val="22"/>
        <w:szCs w:val="22"/>
      </w:rPr>
    </w:lvl>
  </w:abstractNum>
  <w:abstractNum w:abstractNumId="6" w15:restartNumberingAfterBreak="0">
    <w:nsid w:val="15691C9F"/>
    <w:multiLevelType w:val="multilevel"/>
    <w:tmpl w:val="655E674E"/>
    <w:styleLink w:val="List21"/>
    <w:lvl w:ilvl="0">
      <w:numFmt w:val="bullet"/>
      <w:lvlText w:val="⇒"/>
      <w:lvlJc w:val="left"/>
      <w:pPr>
        <w:tabs>
          <w:tab w:val="num" w:pos="753"/>
        </w:tabs>
        <w:ind w:left="753" w:hanging="393"/>
      </w:pPr>
      <w:rPr>
        <w:rFonts w:ascii="Arial" w:eastAsia="Arial" w:hAnsi="Arial" w:cs="Arial"/>
        <w:color w:val="000000"/>
        <w:position w:val="0"/>
        <w:sz w:val="22"/>
        <w:szCs w:val="22"/>
      </w:rPr>
    </w:lvl>
    <w:lvl w:ilvl="1">
      <w:start w:val="1"/>
      <w:numFmt w:val="bullet"/>
      <w:lvlText w:val="o"/>
      <w:lvlJc w:val="left"/>
      <w:pPr>
        <w:tabs>
          <w:tab w:val="num" w:pos="1718"/>
        </w:tabs>
        <w:ind w:left="1718" w:hanging="278"/>
      </w:pPr>
      <w:rPr>
        <w:rFonts w:ascii="Arial" w:eastAsia="Arial" w:hAnsi="Arial" w:cs="Arial"/>
        <w:color w:val="000000"/>
        <w:position w:val="0"/>
        <w:sz w:val="22"/>
        <w:szCs w:val="22"/>
      </w:rPr>
    </w:lvl>
    <w:lvl w:ilvl="2">
      <w:start w:val="1"/>
      <w:numFmt w:val="bullet"/>
      <w:lvlText w:val="▪"/>
      <w:lvlJc w:val="left"/>
      <w:pPr>
        <w:tabs>
          <w:tab w:val="num" w:pos="2438"/>
        </w:tabs>
        <w:ind w:left="2438" w:hanging="278"/>
      </w:pPr>
      <w:rPr>
        <w:rFonts w:ascii="Arial" w:eastAsia="Arial" w:hAnsi="Arial" w:cs="Arial"/>
        <w:color w:val="000000"/>
        <w:position w:val="0"/>
        <w:sz w:val="22"/>
        <w:szCs w:val="22"/>
      </w:rPr>
    </w:lvl>
    <w:lvl w:ilvl="3">
      <w:start w:val="1"/>
      <w:numFmt w:val="bullet"/>
      <w:lvlText w:val="•"/>
      <w:lvlJc w:val="left"/>
      <w:pPr>
        <w:tabs>
          <w:tab w:val="num" w:pos="3158"/>
        </w:tabs>
        <w:ind w:left="3158" w:hanging="278"/>
      </w:pPr>
      <w:rPr>
        <w:rFonts w:ascii="Arial" w:eastAsia="Arial" w:hAnsi="Arial" w:cs="Arial"/>
        <w:color w:val="000000"/>
        <w:position w:val="0"/>
        <w:sz w:val="22"/>
        <w:szCs w:val="22"/>
      </w:rPr>
    </w:lvl>
    <w:lvl w:ilvl="4">
      <w:start w:val="1"/>
      <w:numFmt w:val="bullet"/>
      <w:lvlText w:val="o"/>
      <w:lvlJc w:val="left"/>
      <w:pPr>
        <w:tabs>
          <w:tab w:val="num" w:pos="3878"/>
        </w:tabs>
        <w:ind w:left="3878" w:hanging="278"/>
      </w:pPr>
      <w:rPr>
        <w:rFonts w:ascii="Arial" w:eastAsia="Arial" w:hAnsi="Arial" w:cs="Arial"/>
        <w:color w:val="000000"/>
        <w:position w:val="0"/>
        <w:sz w:val="22"/>
        <w:szCs w:val="22"/>
      </w:rPr>
    </w:lvl>
    <w:lvl w:ilvl="5">
      <w:start w:val="1"/>
      <w:numFmt w:val="bullet"/>
      <w:lvlText w:val="▪"/>
      <w:lvlJc w:val="left"/>
      <w:pPr>
        <w:tabs>
          <w:tab w:val="num" w:pos="4598"/>
        </w:tabs>
        <w:ind w:left="4598" w:hanging="278"/>
      </w:pPr>
      <w:rPr>
        <w:rFonts w:ascii="Arial" w:eastAsia="Arial" w:hAnsi="Arial" w:cs="Arial"/>
        <w:color w:val="000000"/>
        <w:position w:val="0"/>
        <w:sz w:val="22"/>
        <w:szCs w:val="22"/>
      </w:rPr>
    </w:lvl>
    <w:lvl w:ilvl="6">
      <w:start w:val="1"/>
      <w:numFmt w:val="bullet"/>
      <w:lvlText w:val="•"/>
      <w:lvlJc w:val="left"/>
      <w:pPr>
        <w:tabs>
          <w:tab w:val="num" w:pos="5318"/>
        </w:tabs>
        <w:ind w:left="5318" w:hanging="278"/>
      </w:pPr>
      <w:rPr>
        <w:rFonts w:ascii="Arial" w:eastAsia="Arial" w:hAnsi="Arial" w:cs="Arial"/>
        <w:color w:val="000000"/>
        <w:position w:val="0"/>
        <w:sz w:val="22"/>
        <w:szCs w:val="22"/>
      </w:rPr>
    </w:lvl>
    <w:lvl w:ilvl="7">
      <w:start w:val="1"/>
      <w:numFmt w:val="bullet"/>
      <w:lvlText w:val="o"/>
      <w:lvlJc w:val="left"/>
      <w:pPr>
        <w:tabs>
          <w:tab w:val="num" w:pos="6038"/>
        </w:tabs>
        <w:ind w:left="6038" w:hanging="278"/>
      </w:pPr>
      <w:rPr>
        <w:rFonts w:ascii="Arial" w:eastAsia="Arial" w:hAnsi="Arial" w:cs="Arial"/>
        <w:color w:val="000000"/>
        <w:position w:val="0"/>
        <w:sz w:val="22"/>
        <w:szCs w:val="22"/>
      </w:rPr>
    </w:lvl>
    <w:lvl w:ilvl="8">
      <w:start w:val="1"/>
      <w:numFmt w:val="bullet"/>
      <w:lvlText w:val="▪"/>
      <w:lvlJc w:val="left"/>
      <w:pPr>
        <w:tabs>
          <w:tab w:val="num" w:pos="6758"/>
        </w:tabs>
        <w:ind w:left="6758" w:hanging="278"/>
      </w:pPr>
      <w:rPr>
        <w:rFonts w:ascii="Arial" w:eastAsia="Arial" w:hAnsi="Arial" w:cs="Arial"/>
        <w:color w:val="000000"/>
        <w:position w:val="0"/>
        <w:sz w:val="22"/>
        <w:szCs w:val="22"/>
      </w:rPr>
    </w:lvl>
  </w:abstractNum>
  <w:abstractNum w:abstractNumId="7" w15:restartNumberingAfterBreak="0">
    <w:nsid w:val="175C665D"/>
    <w:multiLevelType w:val="multilevel"/>
    <w:tmpl w:val="A4748DC6"/>
    <w:lvl w:ilvl="0">
      <w:start w:val="1"/>
      <w:numFmt w:val="bullet"/>
      <w:lvlText w:val="⇒"/>
      <w:lvlJc w:val="left"/>
      <w:pPr>
        <w:tabs>
          <w:tab w:val="num" w:pos="753"/>
        </w:tabs>
        <w:ind w:left="753" w:hanging="393"/>
      </w:pPr>
      <w:rPr>
        <w:rFonts w:ascii="Arial" w:eastAsia="Arial" w:hAnsi="Arial" w:cs="Arial"/>
        <w:color w:val="000000"/>
        <w:position w:val="0"/>
        <w:sz w:val="22"/>
        <w:szCs w:val="22"/>
      </w:rPr>
    </w:lvl>
    <w:lvl w:ilvl="1">
      <w:start w:val="1"/>
      <w:numFmt w:val="bullet"/>
      <w:lvlText w:val="o"/>
      <w:lvlJc w:val="left"/>
      <w:pPr>
        <w:tabs>
          <w:tab w:val="num" w:pos="1718"/>
        </w:tabs>
        <w:ind w:left="1718" w:hanging="278"/>
      </w:pPr>
      <w:rPr>
        <w:rFonts w:ascii="Arial" w:eastAsia="Arial" w:hAnsi="Arial" w:cs="Arial"/>
        <w:color w:val="000000"/>
        <w:position w:val="0"/>
        <w:sz w:val="22"/>
        <w:szCs w:val="22"/>
      </w:rPr>
    </w:lvl>
    <w:lvl w:ilvl="2">
      <w:start w:val="1"/>
      <w:numFmt w:val="bullet"/>
      <w:lvlText w:val="▪"/>
      <w:lvlJc w:val="left"/>
      <w:pPr>
        <w:tabs>
          <w:tab w:val="num" w:pos="2438"/>
        </w:tabs>
        <w:ind w:left="2438" w:hanging="278"/>
      </w:pPr>
      <w:rPr>
        <w:rFonts w:ascii="Arial" w:eastAsia="Arial" w:hAnsi="Arial" w:cs="Arial"/>
        <w:color w:val="000000"/>
        <w:position w:val="0"/>
        <w:sz w:val="22"/>
        <w:szCs w:val="22"/>
      </w:rPr>
    </w:lvl>
    <w:lvl w:ilvl="3">
      <w:start w:val="1"/>
      <w:numFmt w:val="bullet"/>
      <w:lvlText w:val="•"/>
      <w:lvlJc w:val="left"/>
      <w:pPr>
        <w:tabs>
          <w:tab w:val="num" w:pos="3158"/>
        </w:tabs>
        <w:ind w:left="3158" w:hanging="278"/>
      </w:pPr>
      <w:rPr>
        <w:rFonts w:ascii="Arial" w:eastAsia="Arial" w:hAnsi="Arial" w:cs="Arial"/>
        <w:color w:val="000000"/>
        <w:position w:val="0"/>
        <w:sz w:val="22"/>
        <w:szCs w:val="22"/>
      </w:rPr>
    </w:lvl>
    <w:lvl w:ilvl="4">
      <w:start w:val="1"/>
      <w:numFmt w:val="bullet"/>
      <w:lvlText w:val="o"/>
      <w:lvlJc w:val="left"/>
      <w:pPr>
        <w:tabs>
          <w:tab w:val="num" w:pos="3878"/>
        </w:tabs>
        <w:ind w:left="3878" w:hanging="278"/>
      </w:pPr>
      <w:rPr>
        <w:rFonts w:ascii="Arial" w:eastAsia="Arial" w:hAnsi="Arial" w:cs="Arial"/>
        <w:color w:val="000000"/>
        <w:position w:val="0"/>
        <w:sz w:val="22"/>
        <w:szCs w:val="22"/>
      </w:rPr>
    </w:lvl>
    <w:lvl w:ilvl="5">
      <w:start w:val="1"/>
      <w:numFmt w:val="bullet"/>
      <w:lvlText w:val="▪"/>
      <w:lvlJc w:val="left"/>
      <w:pPr>
        <w:tabs>
          <w:tab w:val="num" w:pos="4598"/>
        </w:tabs>
        <w:ind w:left="4598" w:hanging="278"/>
      </w:pPr>
      <w:rPr>
        <w:rFonts w:ascii="Arial" w:eastAsia="Arial" w:hAnsi="Arial" w:cs="Arial"/>
        <w:color w:val="000000"/>
        <w:position w:val="0"/>
        <w:sz w:val="22"/>
        <w:szCs w:val="22"/>
      </w:rPr>
    </w:lvl>
    <w:lvl w:ilvl="6">
      <w:start w:val="1"/>
      <w:numFmt w:val="bullet"/>
      <w:lvlText w:val="•"/>
      <w:lvlJc w:val="left"/>
      <w:pPr>
        <w:tabs>
          <w:tab w:val="num" w:pos="5318"/>
        </w:tabs>
        <w:ind w:left="5318" w:hanging="278"/>
      </w:pPr>
      <w:rPr>
        <w:rFonts w:ascii="Arial" w:eastAsia="Arial" w:hAnsi="Arial" w:cs="Arial"/>
        <w:color w:val="000000"/>
        <w:position w:val="0"/>
        <w:sz w:val="22"/>
        <w:szCs w:val="22"/>
      </w:rPr>
    </w:lvl>
    <w:lvl w:ilvl="7">
      <w:start w:val="1"/>
      <w:numFmt w:val="bullet"/>
      <w:lvlText w:val="o"/>
      <w:lvlJc w:val="left"/>
      <w:pPr>
        <w:tabs>
          <w:tab w:val="num" w:pos="6038"/>
        </w:tabs>
        <w:ind w:left="6038" w:hanging="278"/>
      </w:pPr>
      <w:rPr>
        <w:rFonts w:ascii="Arial" w:eastAsia="Arial" w:hAnsi="Arial" w:cs="Arial"/>
        <w:color w:val="000000"/>
        <w:position w:val="0"/>
        <w:sz w:val="22"/>
        <w:szCs w:val="22"/>
      </w:rPr>
    </w:lvl>
    <w:lvl w:ilvl="8">
      <w:start w:val="1"/>
      <w:numFmt w:val="bullet"/>
      <w:lvlText w:val="▪"/>
      <w:lvlJc w:val="left"/>
      <w:pPr>
        <w:tabs>
          <w:tab w:val="num" w:pos="6758"/>
        </w:tabs>
        <w:ind w:left="6758" w:hanging="278"/>
      </w:pPr>
      <w:rPr>
        <w:rFonts w:ascii="Arial" w:eastAsia="Arial" w:hAnsi="Arial" w:cs="Arial"/>
        <w:color w:val="000000"/>
        <w:position w:val="0"/>
        <w:sz w:val="22"/>
        <w:szCs w:val="22"/>
      </w:rPr>
    </w:lvl>
  </w:abstractNum>
  <w:abstractNum w:abstractNumId="8" w15:restartNumberingAfterBreak="0">
    <w:nsid w:val="324245A2"/>
    <w:multiLevelType w:val="multilevel"/>
    <w:tmpl w:val="23B2E700"/>
    <w:styleLink w:val="List51"/>
    <w:lvl w:ilvl="0">
      <w:numFmt w:val="bullet"/>
      <w:lvlText w:val="⇒"/>
      <w:lvlJc w:val="left"/>
      <w:pPr>
        <w:tabs>
          <w:tab w:val="num" w:pos="753"/>
        </w:tabs>
        <w:ind w:left="753" w:hanging="393"/>
      </w:pPr>
      <w:rPr>
        <w:rFonts w:ascii="Arial" w:eastAsia="Arial" w:hAnsi="Arial" w:cs="Arial"/>
        <w:color w:val="000000"/>
        <w:position w:val="0"/>
        <w:sz w:val="22"/>
        <w:szCs w:val="22"/>
      </w:rPr>
    </w:lvl>
    <w:lvl w:ilvl="1">
      <w:start w:val="1"/>
      <w:numFmt w:val="bullet"/>
      <w:lvlText w:val="o"/>
      <w:lvlJc w:val="left"/>
      <w:pPr>
        <w:tabs>
          <w:tab w:val="num" w:pos="1718"/>
        </w:tabs>
        <w:ind w:left="1718" w:hanging="278"/>
      </w:pPr>
      <w:rPr>
        <w:rFonts w:ascii="Arial" w:eastAsia="Arial" w:hAnsi="Arial" w:cs="Arial"/>
        <w:color w:val="000000"/>
        <w:position w:val="0"/>
        <w:sz w:val="22"/>
        <w:szCs w:val="22"/>
      </w:rPr>
    </w:lvl>
    <w:lvl w:ilvl="2">
      <w:start w:val="1"/>
      <w:numFmt w:val="bullet"/>
      <w:lvlText w:val="▪"/>
      <w:lvlJc w:val="left"/>
      <w:pPr>
        <w:tabs>
          <w:tab w:val="num" w:pos="2438"/>
        </w:tabs>
        <w:ind w:left="2438" w:hanging="278"/>
      </w:pPr>
      <w:rPr>
        <w:rFonts w:ascii="Arial" w:eastAsia="Arial" w:hAnsi="Arial" w:cs="Arial"/>
        <w:color w:val="000000"/>
        <w:position w:val="0"/>
        <w:sz w:val="22"/>
        <w:szCs w:val="22"/>
      </w:rPr>
    </w:lvl>
    <w:lvl w:ilvl="3">
      <w:start w:val="1"/>
      <w:numFmt w:val="bullet"/>
      <w:lvlText w:val="•"/>
      <w:lvlJc w:val="left"/>
      <w:pPr>
        <w:tabs>
          <w:tab w:val="num" w:pos="3158"/>
        </w:tabs>
        <w:ind w:left="3158" w:hanging="278"/>
      </w:pPr>
      <w:rPr>
        <w:rFonts w:ascii="Arial" w:eastAsia="Arial" w:hAnsi="Arial" w:cs="Arial"/>
        <w:color w:val="000000"/>
        <w:position w:val="0"/>
        <w:sz w:val="22"/>
        <w:szCs w:val="22"/>
      </w:rPr>
    </w:lvl>
    <w:lvl w:ilvl="4">
      <w:start w:val="1"/>
      <w:numFmt w:val="bullet"/>
      <w:lvlText w:val="o"/>
      <w:lvlJc w:val="left"/>
      <w:pPr>
        <w:tabs>
          <w:tab w:val="num" w:pos="3878"/>
        </w:tabs>
        <w:ind w:left="3878" w:hanging="278"/>
      </w:pPr>
      <w:rPr>
        <w:rFonts w:ascii="Arial" w:eastAsia="Arial" w:hAnsi="Arial" w:cs="Arial"/>
        <w:color w:val="000000"/>
        <w:position w:val="0"/>
        <w:sz w:val="22"/>
        <w:szCs w:val="22"/>
      </w:rPr>
    </w:lvl>
    <w:lvl w:ilvl="5">
      <w:start w:val="1"/>
      <w:numFmt w:val="bullet"/>
      <w:lvlText w:val="▪"/>
      <w:lvlJc w:val="left"/>
      <w:pPr>
        <w:tabs>
          <w:tab w:val="num" w:pos="4598"/>
        </w:tabs>
        <w:ind w:left="4598" w:hanging="278"/>
      </w:pPr>
      <w:rPr>
        <w:rFonts w:ascii="Arial" w:eastAsia="Arial" w:hAnsi="Arial" w:cs="Arial"/>
        <w:color w:val="000000"/>
        <w:position w:val="0"/>
        <w:sz w:val="22"/>
        <w:szCs w:val="22"/>
      </w:rPr>
    </w:lvl>
    <w:lvl w:ilvl="6">
      <w:start w:val="1"/>
      <w:numFmt w:val="bullet"/>
      <w:lvlText w:val="•"/>
      <w:lvlJc w:val="left"/>
      <w:pPr>
        <w:tabs>
          <w:tab w:val="num" w:pos="5318"/>
        </w:tabs>
        <w:ind w:left="5318" w:hanging="278"/>
      </w:pPr>
      <w:rPr>
        <w:rFonts w:ascii="Arial" w:eastAsia="Arial" w:hAnsi="Arial" w:cs="Arial"/>
        <w:color w:val="000000"/>
        <w:position w:val="0"/>
        <w:sz w:val="22"/>
        <w:szCs w:val="22"/>
      </w:rPr>
    </w:lvl>
    <w:lvl w:ilvl="7">
      <w:start w:val="1"/>
      <w:numFmt w:val="bullet"/>
      <w:lvlText w:val="o"/>
      <w:lvlJc w:val="left"/>
      <w:pPr>
        <w:tabs>
          <w:tab w:val="num" w:pos="6038"/>
        </w:tabs>
        <w:ind w:left="6038" w:hanging="278"/>
      </w:pPr>
      <w:rPr>
        <w:rFonts w:ascii="Arial" w:eastAsia="Arial" w:hAnsi="Arial" w:cs="Arial"/>
        <w:color w:val="000000"/>
        <w:position w:val="0"/>
        <w:sz w:val="22"/>
        <w:szCs w:val="22"/>
      </w:rPr>
    </w:lvl>
    <w:lvl w:ilvl="8">
      <w:start w:val="1"/>
      <w:numFmt w:val="bullet"/>
      <w:lvlText w:val="▪"/>
      <w:lvlJc w:val="left"/>
      <w:pPr>
        <w:tabs>
          <w:tab w:val="num" w:pos="6758"/>
        </w:tabs>
        <w:ind w:left="6758" w:hanging="278"/>
      </w:pPr>
      <w:rPr>
        <w:rFonts w:ascii="Arial" w:eastAsia="Arial" w:hAnsi="Arial" w:cs="Arial"/>
        <w:color w:val="000000"/>
        <w:position w:val="0"/>
        <w:sz w:val="22"/>
        <w:szCs w:val="22"/>
      </w:rPr>
    </w:lvl>
  </w:abstractNum>
  <w:abstractNum w:abstractNumId="9" w15:restartNumberingAfterBreak="0">
    <w:nsid w:val="32BF7BEB"/>
    <w:multiLevelType w:val="multilevel"/>
    <w:tmpl w:val="86CA97B4"/>
    <w:lvl w:ilvl="0">
      <w:start w:val="1"/>
      <w:numFmt w:val="bullet"/>
      <w:lvlText w:val="⇒"/>
      <w:lvlJc w:val="left"/>
      <w:pPr>
        <w:tabs>
          <w:tab w:val="num" w:pos="720"/>
        </w:tabs>
        <w:ind w:left="720" w:hanging="360"/>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bullet"/>
      <w:lvlText w:val="o"/>
      <w:lvlJc w:val="left"/>
      <w:pPr>
        <w:tabs>
          <w:tab w:val="num" w:pos="1743"/>
        </w:tabs>
        <w:ind w:left="1743" w:hanging="303"/>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2">
      <w:start w:val="1"/>
      <w:numFmt w:val="bullet"/>
      <w:lvlText w:val="▪"/>
      <w:lvlJc w:val="left"/>
      <w:pPr>
        <w:tabs>
          <w:tab w:val="num" w:pos="2463"/>
        </w:tabs>
        <w:ind w:left="2463" w:hanging="303"/>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3">
      <w:start w:val="1"/>
      <w:numFmt w:val="bullet"/>
      <w:lvlText w:val="•"/>
      <w:lvlJc w:val="left"/>
      <w:pPr>
        <w:tabs>
          <w:tab w:val="num" w:pos="3183"/>
        </w:tabs>
        <w:ind w:left="3183" w:hanging="303"/>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4">
      <w:start w:val="1"/>
      <w:numFmt w:val="bullet"/>
      <w:lvlText w:val="o"/>
      <w:lvlJc w:val="left"/>
      <w:pPr>
        <w:tabs>
          <w:tab w:val="num" w:pos="3903"/>
        </w:tabs>
        <w:ind w:left="3903" w:hanging="303"/>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5">
      <w:start w:val="1"/>
      <w:numFmt w:val="bullet"/>
      <w:lvlText w:val="▪"/>
      <w:lvlJc w:val="left"/>
      <w:pPr>
        <w:tabs>
          <w:tab w:val="num" w:pos="4623"/>
        </w:tabs>
        <w:ind w:left="4623" w:hanging="303"/>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6">
      <w:start w:val="1"/>
      <w:numFmt w:val="bullet"/>
      <w:lvlText w:val="•"/>
      <w:lvlJc w:val="left"/>
      <w:pPr>
        <w:tabs>
          <w:tab w:val="num" w:pos="5343"/>
        </w:tabs>
        <w:ind w:left="5343" w:hanging="303"/>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7">
      <w:start w:val="1"/>
      <w:numFmt w:val="bullet"/>
      <w:lvlText w:val="o"/>
      <w:lvlJc w:val="left"/>
      <w:pPr>
        <w:tabs>
          <w:tab w:val="num" w:pos="6063"/>
        </w:tabs>
        <w:ind w:left="6063" w:hanging="303"/>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8">
      <w:start w:val="1"/>
      <w:numFmt w:val="bullet"/>
      <w:lvlText w:val="▪"/>
      <w:lvlJc w:val="left"/>
      <w:pPr>
        <w:tabs>
          <w:tab w:val="num" w:pos="6783"/>
        </w:tabs>
        <w:ind w:left="6783" w:hanging="303"/>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abstractNum>
  <w:abstractNum w:abstractNumId="10" w15:restartNumberingAfterBreak="0">
    <w:nsid w:val="37184E67"/>
    <w:multiLevelType w:val="multilevel"/>
    <w:tmpl w:val="3B664916"/>
    <w:lvl w:ilvl="0">
      <w:start w:val="1"/>
      <w:numFmt w:val="bullet"/>
      <w:lvlText w:val="⇒"/>
      <w:lvlJc w:val="left"/>
      <w:pPr>
        <w:tabs>
          <w:tab w:val="num" w:pos="720"/>
        </w:tabs>
        <w:ind w:left="720" w:hanging="360"/>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bullet"/>
      <w:lvlText w:val="o"/>
      <w:lvlJc w:val="left"/>
      <w:pPr>
        <w:tabs>
          <w:tab w:val="num" w:pos="1743"/>
        </w:tabs>
        <w:ind w:left="1743" w:hanging="303"/>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2">
      <w:start w:val="1"/>
      <w:numFmt w:val="bullet"/>
      <w:lvlText w:val="▪"/>
      <w:lvlJc w:val="left"/>
      <w:pPr>
        <w:tabs>
          <w:tab w:val="num" w:pos="2463"/>
        </w:tabs>
        <w:ind w:left="2463" w:hanging="303"/>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3">
      <w:start w:val="1"/>
      <w:numFmt w:val="bullet"/>
      <w:lvlText w:val="•"/>
      <w:lvlJc w:val="left"/>
      <w:pPr>
        <w:tabs>
          <w:tab w:val="num" w:pos="3183"/>
        </w:tabs>
        <w:ind w:left="3183" w:hanging="303"/>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4">
      <w:start w:val="1"/>
      <w:numFmt w:val="bullet"/>
      <w:lvlText w:val="o"/>
      <w:lvlJc w:val="left"/>
      <w:pPr>
        <w:tabs>
          <w:tab w:val="num" w:pos="3903"/>
        </w:tabs>
        <w:ind w:left="3903" w:hanging="303"/>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5">
      <w:start w:val="1"/>
      <w:numFmt w:val="bullet"/>
      <w:lvlText w:val="▪"/>
      <w:lvlJc w:val="left"/>
      <w:pPr>
        <w:tabs>
          <w:tab w:val="num" w:pos="4623"/>
        </w:tabs>
        <w:ind w:left="4623" w:hanging="303"/>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6">
      <w:start w:val="1"/>
      <w:numFmt w:val="bullet"/>
      <w:lvlText w:val="•"/>
      <w:lvlJc w:val="left"/>
      <w:pPr>
        <w:tabs>
          <w:tab w:val="num" w:pos="5343"/>
        </w:tabs>
        <w:ind w:left="5343" w:hanging="303"/>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7">
      <w:start w:val="1"/>
      <w:numFmt w:val="bullet"/>
      <w:lvlText w:val="o"/>
      <w:lvlJc w:val="left"/>
      <w:pPr>
        <w:tabs>
          <w:tab w:val="num" w:pos="6063"/>
        </w:tabs>
        <w:ind w:left="6063" w:hanging="303"/>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8">
      <w:start w:val="1"/>
      <w:numFmt w:val="bullet"/>
      <w:lvlText w:val="▪"/>
      <w:lvlJc w:val="left"/>
      <w:pPr>
        <w:tabs>
          <w:tab w:val="num" w:pos="6783"/>
        </w:tabs>
        <w:ind w:left="6783" w:hanging="303"/>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abstractNum>
  <w:abstractNum w:abstractNumId="11" w15:restartNumberingAfterBreak="0">
    <w:nsid w:val="3EA200E9"/>
    <w:multiLevelType w:val="multilevel"/>
    <w:tmpl w:val="24E6156E"/>
    <w:lvl w:ilvl="0">
      <w:start w:val="1"/>
      <w:numFmt w:val="bullet"/>
      <w:lvlText w:val="⇒"/>
      <w:lvlJc w:val="left"/>
      <w:pPr>
        <w:tabs>
          <w:tab w:val="num" w:pos="753"/>
        </w:tabs>
        <w:ind w:left="753" w:hanging="393"/>
      </w:pPr>
      <w:rPr>
        <w:rFonts w:ascii="Arial" w:eastAsia="Arial" w:hAnsi="Arial" w:cs="Arial"/>
        <w:color w:val="000000"/>
        <w:position w:val="0"/>
        <w:sz w:val="22"/>
        <w:szCs w:val="22"/>
      </w:rPr>
    </w:lvl>
    <w:lvl w:ilvl="1">
      <w:start w:val="1"/>
      <w:numFmt w:val="bullet"/>
      <w:lvlText w:val="o"/>
      <w:lvlJc w:val="left"/>
      <w:pPr>
        <w:tabs>
          <w:tab w:val="num" w:pos="1718"/>
        </w:tabs>
        <w:ind w:left="1718" w:hanging="278"/>
      </w:pPr>
      <w:rPr>
        <w:rFonts w:ascii="Arial" w:eastAsia="Arial" w:hAnsi="Arial" w:cs="Arial"/>
        <w:color w:val="000000"/>
        <w:position w:val="0"/>
        <w:sz w:val="22"/>
        <w:szCs w:val="22"/>
      </w:rPr>
    </w:lvl>
    <w:lvl w:ilvl="2">
      <w:start w:val="1"/>
      <w:numFmt w:val="bullet"/>
      <w:lvlText w:val="▪"/>
      <w:lvlJc w:val="left"/>
      <w:pPr>
        <w:tabs>
          <w:tab w:val="num" w:pos="2438"/>
        </w:tabs>
        <w:ind w:left="2438" w:hanging="278"/>
      </w:pPr>
      <w:rPr>
        <w:rFonts w:ascii="Arial" w:eastAsia="Arial" w:hAnsi="Arial" w:cs="Arial"/>
        <w:color w:val="000000"/>
        <w:position w:val="0"/>
        <w:sz w:val="22"/>
        <w:szCs w:val="22"/>
      </w:rPr>
    </w:lvl>
    <w:lvl w:ilvl="3">
      <w:start w:val="1"/>
      <w:numFmt w:val="bullet"/>
      <w:lvlText w:val="•"/>
      <w:lvlJc w:val="left"/>
      <w:pPr>
        <w:tabs>
          <w:tab w:val="num" w:pos="3158"/>
        </w:tabs>
        <w:ind w:left="3158" w:hanging="278"/>
      </w:pPr>
      <w:rPr>
        <w:rFonts w:ascii="Arial" w:eastAsia="Arial" w:hAnsi="Arial" w:cs="Arial"/>
        <w:color w:val="000000"/>
        <w:position w:val="0"/>
        <w:sz w:val="22"/>
        <w:szCs w:val="22"/>
      </w:rPr>
    </w:lvl>
    <w:lvl w:ilvl="4">
      <w:start w:val="1"/>
      <w:numFmt w:val="bullet"/>
      <w:lvlText w:val="o"/>
      <w:lvlJc w:val="left"/>
      <w:pPr>
        <w:tabs>
          <w:tab w:val="num" w:pos="3878"/>
        </w:tabs>
        <w:ind w:left="3878" w:hanging="278"/>
      </w:pPr>
      <w:rPr>
        <w:rFonts w:ascii="Arial" w:eastAsia="Arial" w:hAnsi="Arial" w:cs="Arial"/>
        <w:color w:val="000000"/>
        <w:position w:val="0"/>
        <w:sz w:val="22"/>
        <w:szCs w:val="22"/>
      </w:rPr>
    </w:lvl>
    <w:lvl w:ilvl="5">
      <w:start w:val="1"/>
      <w:numFmt w:val="bullet"/>
      <w:lvlText w:val="▪"/>
      <w:lvlJc w:val="left"/>
      <w:pPr>
        <w:tabs>
          <w:tab w:val="num" w:pos="4598"/>
        </w:tabs>
        <w:ind w:left="4598" w:hanging="278"/>
      </w:pPr>
      <w:rPr>
        <w:rFonts w:ascii="Arial" w:eastAsia="Arial" w:hAnsi="Arial" w:cs="Arial"/>
        <w:color w:val="000000"/>
        <w:position w:val="0"/>
        <w:sz w:val="22"/>
        <w:szCs w:val="22"/>
      </w:rPr>
    </w:lvl>
    <w:lvl w:ilvl="6">
      <w:start w:val="1"/>
      <w:numFmt w:val="bullet"/>
      <w:lvlText w:val="•"/>
      <w:lvlJc w:val="left"/>
      <w:pPr>
        <w:tabs>
          <w:tab w:val="num" w:pos="5318"/>
        </w:tabs>
        <w:ind w:left="5318" w:hanging="278"/>
      </w:pPr>
      <w:rPr>
        <w:rFonts w:ascii="Arial" w:eastAsia="Arial" w:hAnsi="Arial" w:cs="Arial"/>
        <w:color w:val="000000"/>
        <w:position w:val="0"/>
        <w:sz w:val="22"/>
        <w:szCs w:val="22"/>
      </w:rPr>
    </w:lvl>
    <w:lvl w:ilvl="7">
      <w:start w:val="1"/>
      <w:numFmt w:val="bullet"/>
      <w:lvlText w:val="o"/>
      <w:lvlJc w:val="left"/>
      <w:pPr>
        <w:tabs>
          <w:tab w:val="num" w:pos="6038"/>
        </w:tabs>
        <w:ind w:left="6038" w:hanging="278"/>
      </w:pPr>
      <w:rPr>
        <w:rFonts w:ascii="Arial" w:eastAsia="Arial" w:hAnsi="Arial" w:cs="Arial"/>
        <w:color w:val="000000"/>
        <w:position w:val="0"/>
        <w:sz w:val="22"/>
        <w:szCs w:val="22"/>
      </w:rPr>
    </w:lvl>
    <w:lvl w:ilvl="8">
      <w:start w:val="1"/>
      <w:numFmt w:val="bullet"/>
      <w:lvlText w:val="▪"/>
      <w:lvlJc w:val="left"/>
      <w:pPr>
        <w:tabs>
          <w:tab w:val="num" w:pos="6758"/>
        </w:tabs>
        <w:ind w:left="6758" w:hanging="278"/>
      </w:pPr>
      <w:rPr>
        <w:rFonts w:ascii="Arial" w:eastAsia="Arial" w:hAnsi="Arial" w:cs="Arial"/>
        <w:color w:val="000000"/>
        <w:position w:val="0"/>
        <w:sz w:val="22"/>
        <w:szCs w:val="22"/>
      </w:rPr>
    </w:lvl>
  </w:abstractNum>
  <w:abstractNum w:abstractNumId="12" w15:restartNumberingAfterBreak="0">
    <w:nsid w:val="50CA13DC"/>
    <w:multiLevelType w:val="multilevel"/>
    <w:tmpl w:val="37C4A636"/>
    <w:lvl w:ilvl="0">
      <w:start w:val="1"/>
      <w:numFmt w:val="bullet"/>
      <w:lvlText w:val="⇒"/>
      <w:lvlJc w:val="left"/>
      <w:pPr>
        <w:tabs>
          <w:tab w:val="num" w:pos="753"/>
        </w:tabs>
        <w:ind w:left="753" w:hanging="393"/>
      </w:pPr>
      <w:rPr>
        <w:rFonts w:ascii="Arial" w:eastAsia="Arial" w:hAnsi="Arial" w:cs="Arial"/>
        <w:color w:val="000000"/>
        <w:position w:val="0"/>
        <w:sz w:val="22"/>
        <w:szCs w:val="22"/>
      </w:rPr>
    </w:lvl>
    <w:lvl w:ilvl="1">
      <w:start w:val="1"/>
      <w:numFmt w:val="bullet"/>
      <w:lvlText w:val="o"/>
      <w:lvlJc w:val="left"/>
      <w:pPr>
        <w:tabs>
          <w:tab w:val="num" w:pos="1718"/>
        </w:tabs>
        <w:ind w:left="1718" w:hanging="278"/>
      </w:pPr>
      <w:rPr>
        <w:rFonts w:ascii="Arial" w:eastAsia="Arial" w:hAnsi="Arial" w:cs="Arial"/>
        <w:color w:val="000000"/>
        <w:position w:val="0"/>
        <w:sz w:val="22"/>
        <w:szCs w:val="22"/>
      </w:rPr>
    </w:lvl>
    <w:lvl w:ilvl="2">
      <w:start w:val="1"/>
      <w:numFmt w:val="bullet"/>
      <w:lvlText w:val="▪"/>
      <w:lvlJc w:val="left"/>
      <w:pPr>
        <w:tabs>
          <w:tab w:val="num" w:pos="2438"/>
        </w:tabs>
        <w:ind w:left="2438" w:hanging="278"/>
      </w:pPr>
      <w:rPr>
        <w:rFonts w:ascii="Arial" w:eastAsia="Arial" w:hAnsi="Arial" w:cs="Arial"/>
        <w:color w:val="000000"/>
        <w:position w:val="0"/>
        <w:sz w:val="22"/>
        <w:szCs w:val="22"/>
      </w:rPr>
    </w:lvl>
    <w:lvl w:ilvl="3">
      <w:start w:val="1"/>
      <w:numFmt w:val="bullet"/>
      <w:lvlText w:val="•"/>
      <w:lvlJc w:val="left"/>
      <w:pPr>
        <w:tabs>
          <w:tab w:val="num" w:pos="3158"/>
        </w:tabs>
        <w:ind w:left="3158" w:hanging="278"/>
      </w:pPr>
      <w:rPr>
        <w:rFonts w:ascii="Arial" w:eastAsia="Arial" w:hAnsi="Arial" w:cs="Arial"/>
        <w:color w:val="000000"/>
        <w:position w:val="0"/>
        <w:sz w:val="22"/>
        <w:szCs w:val="22"/>
      </w:rPr>
    </w:lvl>
    <w:lvl w:ilvl="4">
      <w:start w:val="1"/>
      <w:numFmt w:val="bullet"/>
      <w:lvlText w:val="o"/>
      <w:lvlJc w:val="left"/>
      <w:pPr>
        <w:tabs>
          <w:tab w:val="num" w:pos="3878"/>
        </w:tabs>
        <w:ind w:left="3878" w:hanging="278"/>
      </w:pPr>
      <w:rPr>
        <w:rFonts w:ascii="Arial" w:eastAsia="Arial" w:hAnsi="Arial" w:cs="Arial"/>
        <w:color w:val="000000"/>
        <w:position w:val="0"/>
        <w:sz w:val="22"/>
        <w:szCs w:val="22"/>
      </w:rPr>
    </w:lvl>
    <w:lvl w:ilvl="5">
      <w:start w:val="1"/>
      <w:numFmt w:val="bullet"/>
      <w:lvlText w:val="▪"/>
      <w:lvlJc w:val="left"/>
      <w:pPr>
        <w:tabs>
          <w:tab w:val="num" w:pos="4598"/>
        </w:tabs>
        <w:ind w:left="4598" w:hanging="278"/>
      </w:pPr>
      <w:rPr>
        <w:rFonts w:ascii="Arial" w:eastAsia="Arial" w:hAnsi="Arial" w:cs="Arial"/>
        <w:color w:val="000000"/>
        <w:position w:val="0"/>
        <w:sz w:val="22"/>
        <w:szCs w:val="22"/>
      </w:rPr>
    </w:lvl>
    <w:lvl w:ilvl="6">
      <w:start w:val="1"/>
      <w:numFmt w:val="bullet"/>
      <w:lvlText w:val="•"/>
      <w:lvlJc w:val="left"/>
      <w:pPr>
        <w:tabs>
          <w:tab w:val="num" w:pos="5318"/>
        </w:tabs>
        <w:ind w:left="5318" w:hanging="278"/>
      </w:pPr>
      <w:rPr>
        <w:rFonts w:ascii="Arial" w:eastAsia="Arial" w:hAnsi="Arial" w:cs="Arial"/>
        <w:color w:val="000000"/>
        <w:position w:val="0"/>
        <w:sz w:val="22"/>
        <w:szCs w:val="22"/>
      </w:rPr>
    </w:lvl>
    <w:lvl w:ilvl="7">
      <w:start w:val="1"/>
      <w:numFmt w:val="bullet"/>
      <w:lvlText w:val="o"/>
      <w:lvlJc w:val="left"/>
      <w:pPr>
        <w:tabs>
          <w:tab w:val="num" w:pos="6038"/>
        </w:tabs>
        <w:ind w:left="6038" w:hanging="278"/>
      </w:pPr>
      <w:rPr>
        <w:rFonts w:ascii="Arial" w:eastAsia="Arial" w:hAnsi="Arial" w:cs="Arial"/>
        <w:color w:val="000000"/>
        <w:position w:val="0"/>
        <w:sz w:val="22"/>
        <w:szCs w:val="22"/>
      </w:rPr>
    </w:lvl>
    <w:lvl w:ilvl="8">
      <w:start w:val="1"/>
      <w:numFmt w:val="bullet"/>
      <w:lvlText w:val="▪"/>
      <w:lvlJc w:val="left"/>
      <w:pPr>
        <w:tabs>
          <w:tab w:val="num" w:pos="6758"/>
        </w:tabs>
        <w:ind w:left="6758" w:hanging="278"/>
      </w:pPr>
      <w:rPr>
        <w:rFonts w:ascii="Arial" w:eastAsia="Arial" w:hAnsi="Arial" w:cs="Arial"/>
        <w:color w:val="000000"/>
        <w:position w:val="0"/>
        <w:sz w:val="22"/>
        <w:szCs w:val="22"/>
      </w:rPr>
    </w:lvl>
  </w:abstractNum>
  <w:abstractNum w:abstractNumId="13" w15:restartNumberingAfterBreak="0">
    <w:nsid w:val="5D8A35E0"/>
    <w:multiLevelType w:val="multilevel"/>
    <w:tmpl w:val="1DF48DD0"/>
    <w:lvl w:ilvl="0">
      <w:start w:val="1"/>
      <w:numFmt w:val="bullet"/>
      <w:lvlText w:val="⇒"/>
      <w:lvlJc w:val="left"/>
      <w:pPr>
        <w:tabs>
          <w:tab w:val="num" w:pos="720"/>
        </w:tabs>
        <w:ind w:left="720" w:hanging="360"/>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bullet"/>
      <w:lvlText w:val="o"/>
      <w:lvlJc w:val="left"/>
      <w:pPr>
        <w:tabs>
          <w:tab w:val="num" w:pos="1743"/>
        </w:tabs>
        <w:ind w:left="1743" w:hanging="303"/>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2">
      <w:start w:val="1"/>
      <w:numFmt w:val="bullet"/>
      <w:lvlText w:val="▪"/>
      <w:lvlJc w:val="left"/>
      <w:pPr>
        <w:tabs>
          <w:tab w:val="num" w:pos="2463"/>
        </w:tabs>
        <w:ind w:left="2463" w:hanging="303"/>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3">
      <w:start w:val="1"/>
      <w:numFmt w:val="bullet"/>
      <w:lvlText w:val="•"/>
      <w:lvlJc w:val="left"/>
      <w:pPr>
        <w:tabs>
          <w:tab w:val="num" w:pos="3183"/>
        </w:tabs>
        <w:ind w:left="3183" w:hanging="303"/>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4">
      <w:start w:val="1"/>
      <w:numFmt w:val="bullet"/>
      <w:lvlText w:val="o"/>
      <w:lvlJc w:val="left"/>
      <w:pPr>
        <w:tabs>
          <w:tab w:val="num" w:pos="3903"/>
        </w:tabs>
        <w:ind w:left="3903" w:hanging="303"/>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5">
      <w:start w:val="1"/>
      <w:numFmt w:val="bullet"/>
      <w:lvlText w:val="▪"/>
      <w:lvlJc w:val="left"/>
      <w:pPr>
        <w:tabs>
          <w:tab w:val="num" w:pos="4623"/>
        </w:tabs>
        <w:ind w:left="4623" w:hanging="303"/>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6">
      <w:start w:val="1"/>
      <w:numFmt w:val="bullet"/>
      <w:lvlText w:val="•"/>
      <w:lvlJc w:val="left"/>
      <w:pPr>
        <w:tabs>
          <w:tab w:val="num" w:pos="5343"/>
        </w:tabs>
        <w:ind w:left="5343" w:hanging="303"/>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7">
      <w:start w:val="1"/>
      <w:numFmt w:val="bullet"/>
      <w:lvlText w:val="o"/>
      <w:lvlJc w:val="left"/>
      <w:pPr>
        <w:tabs>
          <w:tab w:val="num" w:pos="6063"/>
        </w:tabs>
        <w:ind w:left="6063" w:hanging="303"/>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8">
      <w:start w:val="1"/>
      <w:numFmt w:val="bullet"/>
      <w:lvlText w:val="▪"/>
      <w:lvlJc w:val="left"/>
      <w:pPr>
        <w:tabs>
          <w:tab w:val="num" w:pos="6783"/>
        </w:tabs>
        <w:ind w:left="6783" w:hanging="303"/>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abstractNum>
  <w:abstractNum w:abstractNumId="14" w15:restartNumberingAfterBreak="0">
    <w:nsid w:val="6F14278C"/>
    <w:multiLevelType w:val="multilevel"/>
    <w:tmpl w:val="E0EC5874"/>
    <w:lvl w:ilvl="0">
      <w:start w:val="1"/>
      <w:numFmt w:val="bullet"/>
      <w:lvlText w:val="⇒"/>
      <w:lvlJc w:val="left"/>
      <w:pPr>
        <w:tabs>
          <w:tab w:val="num" w:pos="753"/>
        </w:tabs>
        <w:ind w:left="753" w:hanging="393"/>
      </w:pPr>
      <w:rPr>
        <w:rFonts w:ascii="Arial" w:eastAsia="Arial" w:hAnsi="Arial" w:cs="Arial"/>
        <w:color w:val="000000"/>
        <w:position w:val="0"/>
        <w:sz w:val="22"/>
        <w:szCs w:val="22"/>
      </w:rPr>
    </w:lvl>
    <w:lvl w:ilvl="1">
      <w:start w:val="1"/>
      <w:numFmt w:val="bullet"/>
      <w:lvlText w:val="o"/>
      <w:lvlJc w:val="left"/>
      <w:pPr>
        <w:tabs>
          <w:tab w:val="num" w:pos="1718"/>
        </w:tabs>
        <w:ind w:left="1718" w:hanging="278"/>
      </w:pPr>
      <w:rPr>
        <w:rFonts w:ascii="Arial" w:eastAsia="Arial" w:hAnsi="Arial" w:cs="Arial"/>
        <w:color w:val="000000"/>
        <w:position w:val="0"/>
        <w:sz w:val="22"/>
        <w:szCs w:val="22"/>
      </w:rPr>
    </w:lvl>
    <w:lvl w:ilvl="2">
      <w:start w:val="1"/>
      <w:numFmt w:val="bullet"/>
      <w:lvlText w:val="▪"/>
      <w:lvlJc w:val="left"/>
      <w:pPr>
        <w:tabs>
          <w:tab w:val="num" w:pos="2438"/>
        </w:tabs>
        <w:ind w:left="2438" w:hanging="278"/>
      </w:pPr>
      <w:rPr>
        <w:rFonts w:ascii="Arial" w:eastAsia="Arial" w:hAnsi="Arial" w:cs="Arial"/>
        <w:color w:val="000000"/>
        <w:position w:val="0"/>
        <w:sz w:val="22"/>
        <w:szCs w:val="22"/>
      </w:rPr>
    </w:lvl>
    <w:lvl w:ilvl="3">
      <w:start w:val="1"/>
      <w:numFmt w:val="bullet"/>
      <w:lvlText w:val="•"/>
      <w:lvlJc w:val="left"/>
      <w:pPr>
        <w:tabs>
          <w:tab w:val="num" w:pos="3158"/>
        </w:tabs>
        <w:ind w:left="3158" w:hanging="278"/>
      </w:pPr>
      <w:rPr>
        <w:rFonts w:ascii="Arial" w:eastAsia="Arial" w:hAnsi="Arial" w:cs="Arial"/>
        <w:color w:val="000000"/>
        <w:position w:val="0"/>
        <w:sz w:val="22"/>
        <w:szCs w:val="22"/>
      </w:rPr>
    </w:lvl>
    <w:lvl w:ilvl="4">
      <w:start w:val="1"/>
      <w:numFmt w:val="bullet"/>
      <w:lvlText w:val="o"/>
      <w:lvlJc w:val="left"/>
      <w:pPr>
        <w:tabs>
          <w:tab w:val="num" w:pos="3878"/>
        </w:tabs>
        <w:ind w:left="3878" w:hanging="278"/>
      </w:pPr>
      <w:rPr>
        <w:rFonts w:ascii="Arial" w:eastAsia="Arial" w:hAnsi="Arial" w:cs="Arial"/>
        <w:color w:val="000000"/>
        <w:position w:val="0"/>
        <w:sz w:val="22"/>
        <w:szCs w:val="22"/>
      </w:rPr>
    </w:lvl>
    <w:lvl w:ilvl="5">
      <w:start w:val="1"/>
      <w:numFmt w:val="bullet"/>
      <w:lvlText w:val="▪"/>
      <w:lvlJc w:val="left"/>
      <w:pPr>
        <w:tabs>
          <w:tab w:val="num" w:pos="4598"/>
        </w:tabs>
        <w:ind w:left="4598" w:hanging="278"/>
      </w:pPr>
      <w:rPr>
        <w:rFonts w:ascii="Arial" w:eastAsia="Arial" w:hAnsi="Arial" w:cs="Arial"/>
        <w:color w:val="000000"/>
        <w:position w:val="0"/>
        <w:sz w:val="22"/>
        <w:szCs w:val="22"/>
      </w:rPr>
    </w:lvl>
    <w:lvl w:ilvl="6">
      <w:start w:val="1"/>
      <w:numFmt w:val="bullet"/>
      <w:lvlText w:val="•"/>
      <w:lvlJc w:val="left"/>
      <w:pPr>
        <w:tabs>
          <w:tab w:val="num" w:pos="5318"/>
        </w:tabs>
        <w:ind w:left="5318" w:hanging="278"/>
      </w:pPr>
      <w:rPr>
        <w:rFonts w:ascii="Arial" w:eastAsia="Arial" w:hAnsi="Arial" w:cs="Arial"/>
        <w:color w:val="000000"/>
        <w:position w:val="0"/>
        <w:sz w:val="22"/>
        <w:szCs w:val="22"/>
      </w:rPr>
    </w:lvl>
    <w:lvl w:ilvl="7">
      <w:start w:val="1"/>
      <w:numFmt w:val="bullet"/>
      <w:lvlText w:val="o"/>
      <w:lvlJc w:val="left"/>
      <w:pPr>
        <w:tabs>
          <w:tab w:val="num" w:pos="6038"/>
        </w:tabs>
        <w:ind w:left="6038" w:hanging="278"/>
      </w:pPr>
      <w:rPr>
        <w:rFonts w:ascii="Arial" w:eastAsia="Arial" w:hAnsi="Arial" w:cs="Arial"/>
        <w:color w:val="000000"/>
        <w:position w:val="0"/>
        <w:sz w:val="22"/>
        <w:szCs w:val="22"/>
      </w:rPr>
    </w:lvl>
    <w:lvl w:ilvl="8">
      <w:start w:val="1"/>
      <w:numFmt w:val="bullet"/>
      <w:lvlText w:val="▪"/>
      <w:lvlJc w:val="left"/>
      <w:pPr>
        <w:tabs>
          <w:tab w:val="num" w:pos="6758"/>
        </w:tabs>
        <w:ind w:left="6758" w:hanging="278"/>
      </w:pPr>
      <w:rPr>
        <w:rFonts w:ascii="Arial" w:eastAsia="Arial" w:hAnsi="Arial" w:cs="Arial"/>
        <w:color w:val="000000"/>
        <w:position w:val="0"/>
        <w:sz w:val="22"/>
        <w:szCs w:val="22"/>
      </w:rPr>
    </w:lvl>
  </w:abstractNum>
  <w:abstractNum w:abstractNumId="15" w15:restartNumberingAfterBreak="0">
    <w:nsid w:val="6F931887"/>
    <w:multiLevelType w:val="multilevel"/>
    <w:tmpl w:val="65D2A222"/>
    <w:styleLink w:val="List1"/>
    <w:lvl w:ilvl="0">
      <w:numFmt w:val="bullet"/>
      <w:lvlText w:val="⇒"/>
      <w:lvlJc w:val="left"/>
      <w:pPr>
        <w:tabs>
          <w:tab w:val="num" w:pos="753"/>
        </w:tabs>
        <w:ind w:left="753" w:hanging="393"/>
      </w:pPr>
      <w:rPr>
        <w:rFonts w:ascii="Arial" w:eastAsia="Arial" w:hAnsi="Arial" w:cs="Arial"/>
        <w:color w:val="000000"/>
        <w:position w:val="0"/>
        <w:sz w:val="22"/>
        <w:szCs w:val="22"/>
      </w:rPr>
    </w:lvl>
    <w:lvl w:ilvl="1">
      <w:start w:val="1"/>
      <w:numFmt w:val="bullet"/>
      <w:lvlText w:val="o"/>
      <w:lvlJc w:val="left"/>
      <w:pPr>
        <w:tabs>
          <w:tab w:val="num" w:pos="1718"/>
        </w:tabs>
        <w:ind w:left="1718" w:hanging="278"/>
      </w:pPr>
      <w:rPr>
        <w:rFonts w:ascii="Arial" w:eastAsia="Arial" w:hAnsi="Arial" w:cs="Arial"/>
        <w:color w:val="000000"/>
        <w:position w:val="0"/>
        <w:sz w:val="22"/>
        <w:szCs w:val="22"/>
      </w:rPr>
    </w:lvl>
    <w:lvl w:ilvl="2">
      <w:start w:val="1"/>
      <w:numFmt w:val="bullet"/>
      <w:lvlText w:val="▪"/>
      <w:lvlJc w:val="left"/>
      <w:pPr>
        <w:tabs>
          <w:tab w:val="num" w:pos="2438"/>
        </w:tabs>
        <w:ind w:left="2438" w:hanging="278"/>
      </w:pPr>
      <w:rPr>
        <w:rFonts w:ascii="Arial" w:eastAsia="Arial" w:hAnsi="Arial" w:cs="Arial"/>
        <w:color w:val="000000"/>
        <w:position w:val="0"/>
        <w:sz w:val="22"/>
        <w:szCs w:val="22"/>
      </w:rPr>
    </w:lvl>
    <w:lvl w:ilvl="3">
      <w:start w:val="1"/>
      <w:numFmt w:val="bullet"/>
      <w:lvlText w:val="•"/>
      <w:lvlJc w:val="left"/>
      <w:pPr>
        <w:tabs>
          <w:tab w:val="num" w:pos="3158"/>
        </w:tabs>
        <w:ind w:left="3158" w:hanging="278"/>
      </w:pPr>
      <w:rPr>
        <w:rFonts w:ascii="Arial" w:eastAsia="Arial" w:hAnsi="Arial" w:cs="Arial"/>
        <w:color w:val="000000"/>
        <w:position w:val="0"/>
        <w:sz w:val="22"/>
        <w:szCs w:val="22"/>
      </w:rPr>
    </w:lvl>
    <w:lvl w:ilvl="4">
      <w:start w:val="1"/>
      <w:numFmt w:val="bullet"/>
      <w:lvlText w:val="o"/>
      <w:lvlJc w:val="left"/>
      <w:pPr>
        <w:tabs>
          <w:tab w:val="num" w:pos="3878"/>
        </w:tabs>
        <w:ind w:left="3878" w:hanging="278"/>
      </w:pPr>
      <w:rPr>
        <w:rFonts w:ascii="Arial" w:eastAsia="Arial" w:hAnsi="Arial" w:cs="Arial"/>
        <w:color w:val="000000"/>
        <w:position w:val="0"/>
        <w:sz w:val="22"/>
        <w:szCs w:val="22"/>
      </w:rPr>
    </w:lvl>
    <w:lvl w:ilvl="5">
      <w:start w:val="1"/>
      <w:numFmt w:val="bullet"/>
      <w:lvlText w:val="▪"/>
      <w:lvlJc w:val="left"/>
      <w:pPr>
        <w:tabs>
          <w:tab w:val="num" w:pos="4598"/>
        </w:tabs>
        <w:ind w:left="4598" w:hanging="278"/>
      </w:pPr>
      <w:rPr>
        <w:rFonts w:ascii="Arial" w:eastAsia="Arial" w:hAnsi="Arial" w:cs="Arial"/>
        <w:color w:val="000000"/>
        <w:position w:val="0"/>
        <w:sz w:val="22"/>
        <w:szCs w:val="22"/>
      </w:rPr>
    </w:lvl>
    <w:lvl w:ilvl="6">
      <w:start w:val="1"/>
      <w:numFmt w:val="bullet"/>
      <w:lvlText w:val="•"/>
      <w:lvlJc w:val="left"/>
      <w:pPr>
        <w:tabs>
          <w:tab w:val="num" w:pos="5318"/>
        </w:tabs>
        <w:ind w:left="5318" w:hanging="278"/>
      </w:pPr>
      <w:rPr>
        <w:rFonts w:ascii="Arial" w:eastAsia="Arial" w:hAnsi="Arial" w:cs="Arial"/>
        <w:color w:val="000000"/>
        <w:position w:val="0"/>
        <w:sz w:val="22"/>
        <w:szCs w:val="22"/>
      </w:rPr>
    </w:lvl>
    <w:lvl w:ilvl="7">
      <w:start w:val="1"/>
      <w:numFmt w:val="bullet"/>
      <w:lvlText w:val="o"/>
      <w:lvlJc w:val="left"/>
      <w:pPr>
        <w:tabs>
          <w:tab w:val="num" w:pos="6038"/>
        </w:tabs>
        <w:ind w:left="6038" w:hanging="278"/>
      </w:pPr>
      <w:rPr>
        <w:rFonts w:ascii="Arial" w:eastAsia="Arial" w:hAnsi="Arial" w:cs="Arial"/>
        <w:color w:val="000000"/>
        <w:position w:val="0"/>
        <w:sz w:val="22"/>
        <w:szCs w:val="22"/>
      </w:rPr>
    </w:lvl>
    <w:lvl w:ilvl="8">
      <w:start w:val="1"/>
      <w:numFmt w:val="bullet"/>
      <w:lvlText w:val="▪"/>
      <w:lvlJc w:val="left"/>
      <w:pPr>
        <w:tabs>
          <w:tab w:val="num" w:pos="6758"/>
        </w:tabs>
        <w:ind w:left="6758" w:hanging="278"/>
      </w:pPr>
      <w:rPr>
        <w:rFonts w:ascii="Arial" w:eastAsia="Arial" w:hAnsi="Arial" w:cs="Arial"/>
        <w:color w:val="000000"/>
        <w:position w:val="0"/>
        <w:sz w:val="22"/>
        <w:szCs w:val="22"/>
      </w:rPr>
    </w:lvl>
  </w:abstractNum>
  <w:abstractNum w:abstractNumId="16" w15:restartNumberingAfterBreak="0">
    <w:nsid w:val="7218619B"/>
    <w:multiLevelType w:val="multilevel"/>
    <w:tmpl w:val="721AB486"/>
    <w:lvl w:ilvl="0">
      <w:start w:val="1"/>
      <w:numFmt w:val="bullet"/>
      <w:lvlText w:val="⇒"/>
      <w:lvlJc w:val="left"/>
      <w:pPr>
        <w:tabs>
          <w:tab w:val="num" w:pos="720"/>
        </w:tabs>
        <w:ind w:left="720" w:hanging="360"/>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bullet"/>
      <w:lvlText w:val="o"/>
      <w:lvlJc w:val="left"/>
      <w:pPr>
        <w:tabs>
          <w:tab w:val="num" w:pos="1743"/>
        </w:tabs>
        <w:ind w:left="1743" w:hanging="303"/>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2">
      <w:start w:val="1"/>
      <w:numFmt w:val="bullet"/>
      <w:lvlText w:val="▪"/>
      <w:lvlJc w:val="left"/>
      <w:pPr>
        <w:tabs>
          <w:tab w:val="num" w:pos="2463"/>
        </w:tabs>
        <w:ind w:left="2463" w:hanging="303"/>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3">
      <w:start w:val="1"/>
      <w:numFmt w:val="bullet"/>
      <w:lvlText w:val="•"/>
      <w:lvlJc w:val="left"/>
      <w:pPr>
        <w:tabs>
          <w:tab w:val="num" w:pos="3183"/>
        </w:tabs>
        <w:ind w:left="3183" w:hanging="303"/>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4">
      <w:start w:val="1"/>
      <w:numFmt w:val="bullet"/>
      <w:lvlText w:val="o"/>
      <w:lvlJc w:val="left"/>
      <w:pPr>
        <w:tabs>
          <w:tab w:val="num" w:pos="3903"/>
        </w:tabs>
        <w:ind w:left="3903" w:hanging="303"/>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5">
      <w:start w:val="1"/>
      <w:numFmt w:val="bullet"/>
      <w:lvlText w:val="▪"/>
      <w:lvlJc w:val="left"/>
      <w:pPr>
        <w:tabs>
          <w:tab w:val="num" w:pos="4623"/>
        </w:tabs>
        <w:ind w:left="4623" w:hanging="303"/>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6">
      <w:start w:val="1"/>
      <w:numFmt w:val="bullet"/>
      <w:lvlText w:val="•"/>
      <w:lvlJc w:val="left"/>
      <w:pPr>
        <w:tabs>
          <w:tab w:val="num" w:pos="5343"/>
        </w:tabs>
        <w:ind w:left="5343" w:hanging="303"/>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7">
      <w:start w:val="1"/>
      <w:numFmt w:val="bullet"/>
      <w:lvlText w:val="o"/>
      <w:lvlJc w:val="left"/>
      <w:pPr>
        <w:tabs>
          <w:tab w:val="num" w:pos="6063"/>
        </w:tabs>
        <w:ind w:left="6063" w:hanging="303"/>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8">
      <w:start w:val="1"/>
      <w:numFmt w:val="bullet"/>
      <w:lvlText w:val="▪"/>
      <w:lvlJc w:val="left"/>
      <w:pPr>
        <w:tabs>
          <w:tab w:val="num" w:pos="6783"/>
        </w:tabs>
        <w:ind w:left="6783" w:hanging="303"/>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abstractNum>
  <w:abstractNum w:abstractNumId="17" w15:restartNumberingAfterBreak="0">
    <w:nsid w:val="74C4587F"/>
    <w:multiLevelType w:val="multilevel"/>
    <w:tmpl w:val="6EBE0F02"/>
    <w:lvl w:ilvl="0">
      <w:start w:val="1"/>
      <w:numFmt w:val="bullet"/>
      <w:lvlText w:val="⇒"/>
      <w:lvlJc w:val="left"/>
      <w:pPr>
        <w:tabs>
          <w:tab w:val="num" w:pos="720"/>
        </w:tabs>
        <w:ind w:left="720" w:hanging="360"/>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bullet"/>
      <w:lvlText w:val="o"/>
      <w:lvlJc w:val="left"/>
      <w:pPr>
        <w:tabs>
          <w:tab w:val="num" w:pos="1743"/>
        </w:tabs>
        <w:ind w:left="1743" w:hanging="303"/>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2">
      <w:start w:val="1"/>
      <w:numFmt w:val="bullet"/>
      <w:lvlText w:val="▪"/>
      <w:lvlJc w:val="left"/>
      <w:pPr>
        <w:tabs>
          <w:tab w:val="num" w:pos="2463"/>
        </w:tabs>
        <w:ind w:left="2463" w:hanging="303"/>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3">
      <w:start w:val="1"/>
      <w:numFmt w:val="bullet"/>
      <w:lvlText w:val="•"/>
      <w:lvlJc w:val="left"/>
      <w:pPr>
        <w:tabs>
          <w:tab w:val="num" w:pos="3183"/>
        </w:tabs>
        <w:ind w:left="3183" w:hanging="303"/>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4">
      <w:start w:val="1"/>
      <w:numFmt w:val="bullet"/>
      <w:lvlText w:val="o"/>
      <w:lvlJc w:val="left"/>
      <w:pPr>
        <w:tabs>
          <w:tab w:val="num" w:pos="3903"/>
        </w:tabs>
        <w:ind w:left="3903" w:hanging="303"/>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5">
      <w:start w:val="1"/>
      <w:numFmt w:val="bullet"/>
      <w:lvlText w:val="▪"/>
      <w:lvlJc w:val="left"/>
      <w:pPr>
        <w:tabs>
          <w:tab w:val="num" w:pos="4623"/>
        </w:tabs>
        <w:ind w:left="4623" w:hanging="303"/>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6">
      <w:start w:val="1"/>
      <w:numFmt w:val="bullet"/>
      <w:lvlText w:val="•"/>
      <w:lvlJc w:val="left"/>
      <w:pPr>
        <w:tabs>
          <w:tab w:val="num" w:pos="5343"/>
        </w:tabs>
        <w:ind w:left="5343" w:hanging="303"/>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7">
      <w:start w:val="1"/>
      <w:numFmt w:val="bullet"/>
      <w:lvlText w:val="o"/>
      <w:lvlJc w:val="left"/>
      <w:pPr>
        <w:tabs>
          <w:tab w:val="num" w:pos="6063"/>
        </w:tabs>
        <w:ind w:left="6063" w:hanging="303"/>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lvl w:ilvl="8">
      <w:start w:val="1"/>
      <w:numFmt w:val="bullet"/>
      <w:lvlText w:val="▪"/>
      <w:lvlJc w:val="left"/>
      <w:pPr>
        <w:tabs>
          <w:tab w:val="num" w:pos="6783"/>
        </w:tabs>
        <w:ind w:left="6783" w:hanging="303"/>
      </w:pPr>
      <w:rPr>
        <w:rFonts w:ascii="Times New Roman" w:eastAsia="Times New Roman" w:hAnsi="Times New Roman" w:cs="Times New Roman"/>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lvl>
  </w:abstractNum>
  <w:num w:numId="1">
    <w:abstractNumId w:val="1"/>
  </w:num>
  <w:num w:numId="2">
    <w:abstractNumId w:val="16"/>
  </w:num>
  <w:num w:numId="3">
    <w:abstractNumId w:val="0"/>
  </w:num>
  <w:num w:numId="4">
    <w:abstractNumId w:val="14"/>
  </w:num>
  <w:num w:numId="5">
    <w:abstractNumId w:val="13"/>
  </w:num>
  <w:num w:numId="6">
    <w:abstractNumId w:val="15"/>
  </w:num>
  <w:num w:numId="7">
    <w:abstractNumId w:val="11"/>
  </w:num>
  <w:num w:numId="8">
    <w:abstractNumId w:val="10"/>
  </w:num>
  <w:num w:numId="9">
    <w:abstractNumId w:val="6"/>
  </w:num>
  <w:num w:numId="10">
    <w:abstractNumId w:val="12"/>
  </w:num>
  <w:num w:numId="11">
    <w:abstractNumId w:val="3"/>
  </w:num>
  <w:num w:numId="12">
    <w:abstractNumId w:val="2"/>
  </w:num>
  <w:num w:numId="13">
    <w:abstractNumId w:val="4"/>
  </w:num>
  <w:num w:numId="14">
    <w:abstractNumId w:val="17"/>
  </w:num>
  <w:num w:numId="15">
    <w:abstractNumId w:val="5"/>
  </w:num>
  <w:num w:numId="16">
    <w:abstractNumId w:val="7"/>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D20"/>
    <w:rsid w:val="000307A6"/>
    <w:rsid w:val="003E2347"/>
    <w:rsid w:val="00520B3A"/>
    <w:rsid w:val="005635C3"/>
    <w:rsid w:val="00704167"/>
    <w:rsid w:val="00982DAE"/>
    <w:rsid w:val="00D80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87E80"/>
  <w15:docId w15:val="{4817E855-060D-46B7-ABCF-0F50DE1F4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320"/>
        <w:tab w:val="right" w:pos="8640"/>
      </w:tabs>
    </w:pPr>
    <w:rPr>
      <w:rFonts w:hAnsi="Arial Unicode MS" w:cs="Arial Unicode MS"/>
      <w:color w:val="000000"/>
      <w:sz w:val="24"/>
      <w:szCs w:val="24"/>
      <w:u w:color="000000"/>
    </w:rPr>
  </w:style>
  <w:style w:type="paragraph" w:customStyle="1" w:styleId="BodyA">
    <w:name w:val="Body A"/>
    <w:rPr>
      <w:rFonts w:hAnsi="Arial Unicode MS" w:cs="Arial Unicode MS"/>
      <w:color w:val="000000"/>
      <w:sz w:val="24"/>
      <w:szCs w:val="24"/>
      <w:u w:color="000000"/>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 w:type="numbering" w:customStyle="1" w:styleId="List21">
    <w:name w:val="List 21"/>
    <w:basedOn w:val="ImportedStyle3"/>
    <w:pPr>
      <w:numPr>
        <w:numId w:val="9"/>
      </w:numPr>
    </w:pPr>
  </w:style>
  <w:style w:type="numbering" w:customStyle="1" w:styleId="ImportedStyle3">
    <w:name w:val="Imported Style 3"/>
  </w:style>
  <w:style w:type="numbering" w:customStyle="1" w:styleId="List31">
    <w:name w:val="List 31"/>
    <w:basedOn w:val="ImportedStyle4"/>
    <w:pPr>
      <w:numPr>
        <w:numId w:val="12"/>
      </w:numPr>
    </w:pPr>
  </w:style>
  <w:style w:type="numbering" w:customStyle="1" w:styleId="ImportedStyle4">
    <w:name w:val="Imported Style 4"/>
  </w:style>
  <w:style w:type="numbering" w:customStyle="1" w:styleId="List41">
    <w:name w:val="List 41"/>
    <w:basedOn w:val="ImportedStyle5"/>
    <w:pPr>
      <w:numPr>
        <w:numId w:val="15"/>
      </w:numPr>
    </w:pPr>
  </w:style>
  <w:style w:type="numbering" w:customStyle="1" w:styleId="ImportedStyle5">
    <w:name w:val="Imported Style 5"/>
  </w:style>
  <w:style w:type="numbering" w:customStyle="1" w:styleId="List51">
    <w:name w:val="List 51"/>
    <w:basedOn w:val="ImportedStyle6"/>
    <w:pPr>
      <w:numPr>
        <w:numId w:val="18"/>
      </w:numPr>
    </w:pPr>
  </w:style>
  <w:style w:type="numbering" w:customStyle="1" w:styleId="ImportedStyle6">
    <w:name w:val="Imported Style 6"/>
  </w:style>
  <w:style w:type="character" w:styleId="PlaceholderText">
    <w:name w:val="Placeholder Text"/>
    <w:basedOn w:val="DefaultParagraphFont"/>
    <w:uiPriority w:val="99"/>
    <w:semiHidden/>
    <w:rsid w:val="005635C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E55C9CC5-6787-4195-9199-8FA0D1F90068}"/>
      </w:docPartPr>
      <w:docPartBody>
        <w:p w:rsidR="00C065EC" w:rsidRDefault="00E6786F">
          <w:r w:rsidRPr="00A92BBE">
            <w:rPr>
              <w:rStyle w:val="PlaceholderText"/>
            </w:rPr>
            <w:t>Click or tap here to enter text.</w:t>
          </w:r>
        </w:p>
      </w:docPartBody>
    </w:docPart>
    <w:docPart>
      <w:docPartPr>
        <w:name w:val="BCA329C9AF38453488EB188B98CF12A6"/>
        <w:category>
          <w:name w:val="General"/>
          <w:gallery w:val="placeholder"/>
        </w:category>
        <w:types>
          <w:type w:val="bbPlcHdr"/>
        </w:types>
        <w:behaviors>
          <w:behavior w:val="content"/>
        </w:behaviors>
        <w:guid w:val="{81ACCFEB-1AF8-4495-BB47-E7BC6F4CAECB}"/>
      </w:docPartPr>
      <w:docPartBody>
        <w:p w:rsidR="00C065EC" w:rsidRDefault="00E6786F" w:rsidP="00E6786F">
          <w:pPr>
            <w:pStyle w:val="BCA329C9AF38453488EB188B98CF12A62"/>
          </w:pPr>
          <w:r w:rsidRPr="00982DAE">
            <w:rPr>
              <w:rStyle w:val="PlaceholderText"/>
              <w:rFonts w:ascii="Arial" w:hAnsi="Arial" w:cs="Arial"/>
              <w:i/>
              <w:sz w:val="22"/>
              <w:szCs w:val="22"/>
            </w:rPr>
            <w:t>winery/vineyard name’s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86F"/>
    <w:rsid w:val="00C065EC"/>
    <w:rsid w:val="00E67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786F"/>
    <w:rPr>
      <w:color w:val="808080"/>
    </w:rPr>
  </w:style>
  <w:style w:type="paragraph" w:customStyle="1" w:styleId="BCA329C9AF38453488EB188B98CF12A6">
    <w:name w:val="BCA329C9AF38453488EB188B98CF12A6"/>
    <w:rsid w:val="00E6786F"/>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customStyle="1" w:styleId="BCA329C9AF38453488EB188B98CF12A61">
    <w:name w:val="BCA329C9AF38453488EB188B98CF12A61"/>
    <w:rsid w:val="00E6786F"/>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customStyle="1" w:styleId="BCA329C9AF38453488EB188B98CF12A62">
    <w:name w:val="BCA329C9AF38453488EB188B98CF12A62"/>
    <w:rsid w:val="00E6786F"/>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Joe Thrift</cp:lastModifiedBy>
  <cp:revision>5</cp:revision>
  <dcterms:created xsi:type="dcterms:W3CDTF">2018-06-22T21:26:00Z</dcterms:created>
  <dcterms:modified xsi:type="dcterms:W3CDTF">2018-07-11T19:54:00Z</dcterms:modified>
</cp:coreProperties>
</file>